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62" w:rsidRPr="00C33F62" w:rsidRDefault="00C33F62" w:rsidP="00C33F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ĐỀ THI HỌC SINH GIỎI KHỐI 5</w:t>
      </w:r>
    </w:p>
    <w:p w:rsidR="00C33F62" w:rsidRPr="00C33F62" w:rsidRDefault="00C33F62" w:rsidP="00C33F62">
      <w:pPr>
        <w:jc w:val="center"/>
        <w:rPr>
          <w:rFonts w:ascii="Times New Roman" w:hAnsi="Times New Roman"/>
          <w:b/>
        </w:rPr>
      </w:pPr>
      <w:r w:rsidRPr="00C33F62">
        <w:rPr>
          <w:rFonts w:ascii="Times New Roman" w:hAnsi="Times New Roman"/>
          <w:b/>
        </w:rPr>
        <w:t>ĐỀ 13</w:t>
      </w:r>
    </w:p>
    <w:p w:rsidR="00C33F62" w:rsidRPr="00C33F62" w:rsidRDefault="00C33F62" w:rsidP="00C33F62">
      <w:pPr>
        <w:pStyle w:val="Heading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Môn: Toán</w:t>
      </w:r>
    </w:p>
    <w:p w:rsidR="00C33F62" w:rsidRPr="00C33F62" w:rsidRDefault="00C33F62" w:rsidP="00C33F62">
      <w:pPr>
        <w:pStyle w:val="Heading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Thời gian: 90’ (không kể</w:t>
      </w:r>
      <w:r w:rsidRPr="00C33F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thời gian giao đề</w:t>
      </w:r>
      <w:r w:rsidRPr="00C33F62">
        <w:rPr>
          <w:rFonts w:ascii="Times New Roman" w:hAnsi="Times New Roman" w:cs="Times New Roman"/>
        </w:rPr>
        <w:t>)</w:t>
      </w:r>
    </w:p>
    <w:p w:rsidR="00C33F62" w:rsidRPr="00C33F62" w:rsidRDefault="00C33F62" w:rsidP="00C33F62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Bà</w:t>
      </w:r>
      <w:r w:rsidRPr="00C33F62">
        <w:rPr>
          <w:rFonts w:ascii="Times New Roman" w:hAnsi="Times New Roman"/>
          <w:b/>
        </w:rPr>
        <w:t xml:space="preserve">i1: </w:t>
      </w:r>
      <w:r w:rsidRPr="00C33F62">
        <w:rPr>
          <w:rFonts w:ascii="Times New Roman" w:hAnsi="Times New Roman"/>
          <w:b/>
          <w:i/>
        </w:rPr>
        <w:t xml:space="preserve">(1,5 </w:t>
      </w:r>
      <w:r>
        <w:rPr>
          <w:rFonts w:ascii="Times New Roman" w:hAnsi="Times New Roman"/>
          <w:b/>
          <w:i/>
        </w:rPr>
        <w:t>điểm</w:t>
      </w:r>
      <w:r w:rsidRPr="00C33F62">
        <w:rPr>
          <w:rFonts w:ascii="Times New Roman" w:hAnsi="Times New Roman"/>
          <w:b/>
          <w:i/>
        </w:rPr>
        <w:t>)</w:t>
      </w:r>
    </w:p>
    <w:p w:rsidR="00C33F62" w:rsidRDefault="00C33F62" w:rsidP="00C33F62">
      <w:pPr>
        <w:ind w:firstLine="720"/>
        <w:jc w:val="both"/>
      </w:pPr>
      <w:r>
        <w:rPr>
          <w:rFonts w:ascii="Times New Roman" w:hAnsi="Times New Roman"/>
        </w:rPr>
        <w:t>Cho một số có 6 chữ số</w:t>
      </w:r>
      <w:r>
        <w:t xml:space="preserve">. </w:t>
      </w:r>
      <w:r>
        <w:rPr>
          <w:rFonts w:ascii="Times New Roman" w:hAnsi="Times New Roman"/>
        </w:rPr>
        <w:t>Biết các chữ số hàng trăm ngàn</w:t>
      </w:r>
      <w:r>
        <w:t xml:space="preserve">, </w:t>
      </w:r>
      <w:r>
        <w:rPr>
          <w:rFonts w:ascii="Times New Roman" w:hAnsi="Times New Roman"/>
        </w:rPr>
        <w:t>hàng ngàn</w:t>
      </w:r>
      <w:r>
        <w:t xml:space="preserve">, </w:t>
      </w:r>
      <w:r>
        <w:rPr>
          <w:rFonts w:ascii="Times New Roman" w:hAnsi="Times New Roman"/>
        </w:rPr>
        <w:t>hàng trăm và hàng chục lần lượt là</w:t>
      </w:r>
      <w:r>
        <w:t xml:space="preserve"> </w:t>
      </w:r>
      <w:r w:rsidRPr="00C33F62">
        <w:rPr>
          <w:rFonts w:ascii="Times New Roman" w:hAnsi="Times New Roman"/>
        </w:rPr>
        <w:t xml:space="preserve">5, 3, 8, 9. </w:t>
      </w:r>
      <w:r>
        <w:rPr>
          <w:rFonts w:ascii="Times New Roman" w:hAnsi="Times New Roman"/>
        </w:rPr>
        <w:t>Hãy tìm các chữ số còn lại</w:t>
      </w:r>
      <w:r>
        <w:t xml:space="preserve"> </w:t>
      </w:r>
      <w:r>
        <w:rPr>
          <w:rFonts w:ascii="Times New Roman" w:hAnsi="Times New Roman"/>
        </w:rPr>
        <w:t>của số đó để được số chia cho</w:t>
      </w:r>
      <w:r>
        <w:t xml:space="preserve"> </w:t>
      </w:r>
      <w:r>
        <w:rPr>
          <w:rFonts w:ascii="Times New Roman" w:hAnsi="Times New Roman"/>
        </w:rPr>
        <w:t>2, cho 3 và</w:t>
      </w:r>
      <w:r w:rsidRPr="00C33F62">
        <w:rPr>
          <w:rFonts w:ascii="Times New Roman" w:hAnsi="Times New Roman"/>
        </w:rPr>
        <w:t xml:space="preserve"> cho 5 </w:t>
      </w:r>
      <w:r>
        <w:rPr>
          <w:rFonts w:ascii="Times New Roman" w:hAnsi="Times New Roman"/>
        </w:rPr>
        <w:t>đều dư</w:t>
      </w:r>
      <w:r w:rsidRPr="00C33F62">
        <w:rPr>
          <w:rFonts w:ascii="Times New Roman" w:hAnsi="Times New Roman"/>
        </w:rPr>
        <w:t xml:space="preserve"> 1</w:t>
      </w:r>
      <w:r>
        <w:t xml:space="preserve">. </w:t>
      </w:r>
      <w:r>
        <w:rPr>
          <w:rFonts w:ascii="Times New Roman" w:hAnsi="Times New Roman"/>
        </w:rPr>
        <w:t>Viết các số tìm được</w:t>
      </w:r>
      <w:r>
        <w:t>.</w:t>
      </w:r>
    </w:p>
    <w:p w:rsidR="00C33F62" w:rsidRPr="00C33F62" w:rsidRDefault="00C33F62" w:rsidP="00C33F62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Bà</w:t>
      </w:r>
      <w:r w:rsidRPr="00C33F62">
        <w:rPr>
          <w:rFonts w:ascii="Times New Roman" w:hAnsi="Times New Roman"/>
          <w:b/>
        </w:rPr>
        <w:t xml:space="preserve">i 2: </w:t>
      </w:r>
      <w:r w:rsidRPr="00C33F62">
        <w:rPr>
          <w:rFonts w:ascii="Times New Roman" w:hAnsi="Times New Roman"/>
          <w:b/>
          <w:i/>
        </w:rPr>
        <w:t xml:space="preserve">(1,5 </w:t>
      </w:r>
      <w:r>
        <w:rPr>
          <w:rFonts w:ascii="Times New Roman" w:hAnsi="Times New Roman"/>
          <w:b/>
          <w:i/>
        </w:rPr>
        <w:t>điểm</w:t>
      </w:r>
      <w:r w:rsidRPr="00C33F62">
        <w:rPr>
          <w:rFonts w:ascii="Times New Roman" w:hAnsi="Times New Roman"/>
          <w:b/>
          <w:i/>
        </w:rPr>
        <w:t xml:space="preserve">) </w:t>
      </w:r>
    </w:p>
    <w:p w:rsidR="00C33F62" w:rsidRPr="00C33F62" w:rsidRDefault="00C33F62" w:rsidP="00C33F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 tí</w:t>
      </w:r>
      <w:r w:rsidRPr="00C33F62">
        <w:rPr>
          <w:rFonts w:ascii="Times New Roman" w:hAnsi="Times New Roman"/>
          <w:b/>
        </w:rPr>
        <w:t>ch sau:</w:t>
      </w:r>
    </w:p>
    <w:p w:rsidR="00C33F62" w:rsidRPr="00C33F62" w:rsidRDefault="00C33F62" w:rsidP="00C33F62">
      <w:pPr>
        <w:jc w:val="both"/>
        <w:rPr>
          <w:rFonts w:ascii="Times New Roman" w:hAnsi="Times New Roman"/>
        </w:rPr>
      </w:pPr>
      <w:r>
        <w:tab/>
      </w:r>
      <w:r w:rsidRPr="00C33F62">
        <w:rPr>
          <w:rFonts w:ascii="Times New Roman" w:hAnsi="Times New Roman"/>
        </w:rPr>
        <w:t>0,9 x 1,9 x 2,9 x 3,9x …. x 18,9</w:t>
      </w:r>
    </w:p>
    <w:p w:rsidR="00C33F62" w:rsidRDefault="00C33F62" w:rsidP="00C33F62">
      <w:pPr>
        <w:jc w:val="both"/>
      </w:pPr>
      <w:r w:rsidRPr="00C33F62">
        <w:rPr>
          <w:rFonts w:ascii="Times New Roman" w:hAnsi="Times New Roman"/>
        </w:rPr>
        <w:t xml:space="preserve">a, </w:t>
      </w:r>
      <w:r>
        <w:rPr>
          <w:rFonts w:ascii="Times New Roman" w:hAnsi="Times New Roman"/>
        </w:rPr>
        <w:t>Không viết cả dãy</w:t>
      </w:r>
      <w:r>
        <w:t xml:space="preserve">, </w:t>
      </w:r>
      <w:r>
        <w:rPr>
          <w:rFonts w:ascii="Times New Roman" w:hAnsi="Times New Roman"/>
        </w:rPr>
        <w:t>cho biết tích này có bao nhiêu thừa số</w:t>
      </w:r>
      <w:r>
        <w:t>?</w:t>
      </w:r>
    </w:p>
    <w:p w:rsidR="00C33F62" w:rsidRPr="00C33F62" w:rsidRDefault="00C33F62" w:rsidP="00C33F62">
      <w:pPr>
        <w:pStyle w:val="BodyText"/>
        <w:rPr>
          <w:rFonts w:ascii="Times New Roman" w:hAnsi="Times New Roman" w:cs="Times New Roman"/>
        </w:rPr>
      </w:pPr>
      <w:r w:rsidRPr="00C33F62">
        <w:rPr>
          <w:rFonts w:ascii="Times New Roman" w:hAnsi="Times New Roman" w:cs="Times New Roman"/>
        </w:rPr>
        <w:t xml:space="preserve">b, </w:t>
      </w:r>
      <w:r>
        <w:rPr>
          <w:rFonts w:ascii="Times New Roman" w:hAnsi="Times New Roman" w:cs="Times New Roman"/>
        </w:rPr>
        <w:t>Tích này tận cùng bằng chữ số nào</w:t>
      </w:r>
      <w:r w:rsidRPr="00C33F62">
        <w:rPr>
          <w:rFonts w:ascii="Times New Roman" w:hAnsi="Times New Roman" w:cs="Times New Roman"/>
        </w:rPr>
        <w:t>?</w:t>
      </w:r>
    </w:p>
    <w:p w:rsidR="00C33F62" w:rsidRPr="00C33F62" w:rsidRDefault="00C33F62" w:rsidP="00C33F62">
      <w:pPr>
        <w:jc w:val="both"/>
        <w:rPr>
          <w:rFonts w:ascii="Times New Roman" w:hAnsi="Times New Roman"/>
        </w:rPr>
      </w:pPr>
      <w:r w:rsidRPr="00C33F62">
        <w:rPr>
          <w:rFonts w:ascii="Times New Roman" w:hAnsi="Times New Roman"/>
        </w:rPr>
        <w:t xml:space="preserve">c, </w:t>
      </w:r>
      <w:r>
        <w:rPr>
          <w:rFonts w:ascii="Times New Roman" w:hAnsi="Times New Roman"/>
        </w:rPr>
        <w:t>Tích này có bao nhiêu chữ số phần thập phân</w:t>
      </w:r>
      <w:r w:rsidRPr="00C33F62">
        <w:rPr>
          <w:rFonts w:ascii="Times New Roman" w:hAnsi="Times New Roman"/>
        </w:rPr>
        <w:t>?</w:t>
      </w:r>
    </w:p>
    <w:p w:rsidR="00C33F62" w:rsidRPr="00C33F62" w:rsidRDefault="00C33F62" w:rsidP="00C33F62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Bà</w:t>
      </w:r>
      <w:r w:rsidRPr="00C33F62">
        <w:rPr>
          <w:rFonts w:ascii="Times New Roman" w:hAnsi="Times New Roman"/>
          <w:b/>
        </w:rPr>
        <w:t>i 3:</w:t>
      </w:r>
      <w:r w:rsidRPr="00C33F62">
        <w:rPr>
          <w:rFonts w:ascii="Times New Roman" w:hAnsi="Times New Roman"/>
        </w:rPr>
        <w:t xml:space="preserve"> </w:t>
      </w:r>
      <w:r w:rsidRPr="00C33F62">
        <w:rPr>
          <w:rFonts w:ascii="Times New Roman" w:hAnsi="Times New Roman"/>
          <w:b/>
          <w:i/>
        </w:rPr>
        <w:t>(2</w:t>
      </w:r>
      <w:r>
        <w:rPr>
          <w:rFonts w:ascii="Times New Roman" w:hAnsi="Times New Roman"/>
          <w:b/>
          <w:i/>
        </w:rPr>
        <w:t xml:space="preserve"> điểm</w:t>
      </w:r>
      <w:r w:rsidRPr="00C33F62">
        <w:rPr>
          <w:rFonts w:ascii="Times New Roman" w:hAnsi="Times New Roman"/>
          <w:b/>
          <w:i/>
        </w:rPr>
        <w:t>)</w:t>
      </w:r>
    </w:p>
    <w:p w:rsidR="00C33F62" w:rsidRDefault="00C33F62" w:rsidP="00C33F62">
      <w:pPr>
        <w:ind w:firstLine="720"/>
        <w:jc w:val="both"/>
      </w:pPr>
      <w:r>
        <w:rPr>
          <w:rFonts w:ascii="Times New Roman" w:hAnsi="Times New Roman"/>
        </w:rPr>
        <w:t>Một phép chia 2 số tự nhiên</w:t>
      </w:r>
      <w:r>
        <w:t xml:space="preserve"> </w:t>
      </w:r>
      <w:r>
        <w:rPr>
          <w:rFonts w:ascii="Times New Roman" w:hAnsi="Times New Roman"/>
        </w:rPr>
        <w:t>có thương là 6 và số dư là 51</w:t>
      </w:r>
      <w:r>
        <w:t xml:space="preserve">. </w:t>
      </w:r>
      <w:r>
        <w:rPr>
          <w:rFonts w:ascii="Times New Roman" w:hAnsi="Times New Roman"/>
        </w:rPr>
        <w:t>Tổng số bị chia, số chia</w:t>
      </w:r>
      <w:r>
        <w:t xml:space="preserve">, </w:t>
      </w:r>
      <w:r>
        <w:rPr>
          <w:rFonts w:ascii="Times New Roman" w:hAnsi="Times New Roman"/>
        </w:rPr>
        <w:t>thương số và số dư bằng</w:t>
      </w:r>
      <w:r w:rsidRPr="00C33F62">
        <w:rPr>
          <w:rFonts w:ascii="Times New Roman" w:hAnsi="Times New Roman"/>
        </w:rPr>
        <w:t xml:space="preserve"> 969</w:t>
      </w:r>
      <w:r>
        <w:t>.</w:t>
      </w:r>
    </w:p>
    <w:p w:rsidR="00C33F62" w:rsidRPr="00C33F62" w:rsidRDefault="00C33F62" w:rsidP="00C33F62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>Hãy tìm số bị chia và số chia có phép chia này.</w:t>
      </w:r>
    </w:p>
    <w:p w:rsidR="00C33F62" w:rsidRPr="00C33F62" w:rsidRDefault="00C33F62" w:rsidP="00C33F62">
      <w:pPr>
        <w:jc w:val="both"/>
        <w:rPr>
          <w:rFonts w:ascii="Times New Roman" w:hAnsi="Times New Roman"/>
          <w:b/>
          <w:i/>
          <w:lang w:val="fr-FR"/>
        </w:rPr>
      </w:pPr>
      <w:r w:rsidRPr="00C33F62">
        <w:rPr>
          <w:rFonts w:ascii="Times New Roman" w:hAnsi="Times New Roman"/>
          <w:b/>
          <w:lang w:val="fr-FR"/>
        </w:rPr>
        <w:t xml:space="preserve">Bài 4: </w:t>
      </w:r>
      <w:r w:rsidRPr="00C33F62">
        <w:rPr>
          <w:rFonts w:ascii="Times New Roman" w:hAnsi="Times New Roman"/>
          <w:b/>
          <w:i/>
          <w:lang w:val="fr-FR"/>
        </w:rPr>
        <w:t>(2 điểm)</w:t>
      </w:r>
    </w:p>
    <w:p w:rsidR="00C33F62" w:rsidRPr="00C33F62" w:rsidRDefault="00C33F62" w:rsidP="00C33F62">
      <w:pPr>
        <w:ind w:firstLine="720"/>
        <w:jc w:val="both"/>
        <w:rPr>
          <w:rFonts w:ascii="Times New Roman" w:hAnsi="Times New Roman"/>
          <w:lang w:val="fr-FR"/>
        </w:rPr>
      </w:pPr>
      <w:r w:rsidRPr="00C33F62">
        <w:rPr>
          <w:rFonts w:ascii="Times New Roman" w:hAnsi="Times New Roman"/>
          <w:lang w:val="fr-FR"/>
        </w:rPr>
        <w:t xml:space="preserve">Hai </w:t>
      </w:r>
      <w:r>
        <w:rPr>
          <w:rFonts w:ascii="Times New Roman" w:hAnsi="Times New Roman"/>
          <w:lang w:val="fr-FR"/>
        </w:rPr>
        <w:t>kho lương thực chứa</w:t>
      </w:r>
      <w:r w:rsidRPr="00C33F62">
        <w:rPr>
          <w:rFonts w:ascii="Times New Roman" w:hAnsi="Times New Roman"/>
          <w:lang w:val="fr-FR"/>
        </w:rPr>
        <w:t xml:space="preserve"> 72 </w:t>
      </w:r>
      <w:r>
        <w:rPr>
          <w:rFonts w:ascii="Times New Roman" w:hAnsi="Times New Roman"/>
          <w:lang w:val="fr-FR"/>
        </w:rPr>
        <w:t>tấn gạ</w:t>
      </w:r>
      <w:r w:rsidRPr="00C33F62">
        <w:rPr>
          <w:rFonts w:ascii="Times New Roman" w:hAnsi="Times New Roman"/>
          <w:lang w:val="fr-FR"/>
        </w:rPr>
        <w:t>o</w:t>
      </w:r>
      <w:r w:rsidRPr="00C33F62">
        <w:rPr>
          <w:lang w:val="fr-FR"/>
        </w:rPr>
        <w:t xml:space="preserve">. </w:t>
      </w:r>
      <w:r>
        <w:rPr>
          <w:rFonts w:ascii="Times New Roman" w:hAnsi="Times New Roman"/>
          <w:lang w:val="fr-FR"/>
        </w:rPr>
        <w:t>Nếu người ta chuyển</w:t>
      </w:r>
      <w:r w:rsidRPr="00C33F62">
        <w:rPr>
          <w:lang w:val="fr-FR"/>
        </w:rPr>
        <w:t xml:space="preserve"> 3/8 </w:t>
      </w:r>
      <w:r>
        <w:rPr>
          <w:rFonts w:ascii="Times New Roman" w:hAnsi="Times New Roman"/>
          <w:lang w:val="fr-FR"/>
        </w:rPr>
        <w:t>số tấn gạo ở kho thứ nhất</w:t>
      </w:r>
      <w:r w:rsidRPr="00C33F62">
        <w:rPr>
          <w:lang w:val="fr-FR"/>
        </w:rPr>
        <w:t xml:space="preserve"> </w:t>
      </w:r>
      <w:r w:rsidRPr="00C33F62">
        <w:rPr>
          <w:rFonts w:ascii="Times New Roman" w:hAnsi="Times New Roman"/>
          <w:lang w:val="fr-FR"/>
        </w:rPr>
        <w:t xml:space="preserve">sang kho </w:t>
      </w:r>
      <w:r>
        <w:rPr>
          <w:rFonts w:ascii="Times New Roman" w:hAnsi="Times New Roman"/>
          <w:lang w:val="fr-FR"/>
        </w:rPr>
        <w:t>thứ hai thì số gạo ở hai kho bằng nhau</w:t>
      </w:r>
      <w:r w:rsidRPr="00C33F62">
        <w:rPr>
          <w:lang w:val="fr-FR"/>
        </w:rPr>
        <w:t xml:space="preserve">. </w:t>
      </w:r>
      <w:r w:rsidRPr="00C33F62">
        <w:rPr>
          <w:rFonts w:ascii="Times New Roman" w:hAnsi="Times New Roman"/>
          <w:lang w:val="fr-FR"/>
        </w:rPr>
        <w:t>Hỏi mỗi kho chứa bao nhiêu tấn gạo?</w:t>
      </w:r>
    </w:p>
    <w:p w:rsidR="00C33F62" w:rsidRPr="00C33F62" w:rsidRDefault="00C33F62" w:rsidP="00C33F62">
      <w:pPr>
        <w:jc w:val="both"/>
        <w:rPr>
          <w:rFonts w:ascii="Times New Roman" w:hAnsi="Times New Roman"/>
          <w:b/>
          <w:i/>
          <w:lang w:val="fr-FR"/>
        </w:rPr>
      </w:pPr>
      <w:r>
        <w:rPr>
          <w:rFonts w:ascii="Times New Roman" w:hAnsi="Times New Roman"/>
          <w:b/>
          <w:lang w:val="fr-FR"/>
        </w:rPr>
        <w:t>Bà</w:t>
      </w:r>
      <w:r w:rsidRPr="00C33F62">
        <w:rPr>
          <w:rFonts w:ascii="Times New Roman" w:hAnsi="Times New Roman"/>
          <w:b/>
          <w:lang w:val="fr-FR"/>
        </w:rPr>
        <w:t xml:space="preserve">i 5: </w:t>
      </w:r>
      <w:r w:rsidRPr="00C33F62">
        <w:rPr>
          <w:rFonts w:ascii="Times New Roman" w:hAnsi="Times New Roman"/>
          <w:b/>
          <w:i/>
          <w:lang w:val="fr-FR"/>
        </w:rPr>
        <w:t>(3</w:t>
      </w:r>
      <w:r>
        <w:rPr>
          <w:rFonts w:ascii="Times New Roman" w:hAnsi="Times New Roman"/>
          <w:b/>
          <w:i/>
          <w:lang w:val="fr-FR"/>
        </w:rPr>
        <w:t xml:space="preserve"> điểm</w:t>
      </w:r>
      <w:r w:rsidRPr="00C33F62">
        <w:rPr>
          <w:rFonts w:ascii="Times New Roman" w:hAnsi="Times New Roman"/>
          <w:b/>
          <w:i/>
          <w:lang w:val="fr-FR"/>
        </w:rPr>
        <w:t>)</w:t>
      </w:r>
    </w:p>
    <w:p w:rsidR="00C33F62" w:rsidRPr="00C33F62" w:rsidRDefault="00C33F62" w:rsidP="00C33F62">
      <w:pPr>
        <w:jc w:val="both"/>
        <w:rPr>
          <w:rFonts w:ascii="Times New Roman" w:hAnsi="Times New Roman"/>
          <w:lang w:val="fr-FR"/>
        </w:rPr>
      </w:pPr>
      <w:r w:rsidRPr="00C33F62">
        <w:rPr>
          <w:rFonts w:ascii="Times New Roman" w:hAnsi="Times New Roman"/>
          <w:lang w:val="fr-FR"/>
        </w:rPr>
        <w:t xml:space="preserve">Cho hình vuông ABCD </w:t>
      </w:r>
      <w:r>
        <w:rPr>
          <w:rFonts w:ascii="Times New Roman" w:hAnsi="Times New Roman"/>
          <w:lang w:val="fr-FR"/>
        </w:rPr>
        <w:t>và hình tròn tâm 0 như hình vẽ</w:t>
      </w:r>
      <w:r w:rsidRPr="00C33F62">
        <w:rPr>
          <w:rFonts w:ascii="Times New Roman" w:hAnsi="Times New Roman"/>
          <w:lang w:val="fr-FR"/>
        </w:rPr>
        <w:t xml:space="preserve"> :</w:t>
      </w:r>
    </w:p>
    <w:p w:rsidR="00C33F62" w:rsidRDefault="00C33F62" w:rsidP="00C33F62">
      <w:pPr>
        <w:jc w:val="both"/>
      </w:pPr>
      <w:r>
        <w:rPr>
          <w:noProof/>
        </w:rPr>
        <w:pict>
          <v:line id="_x0000_s1037" style="position:absolute;left:0;text-align:left;z-index:251671552" from="51.3pt,12.65pt" to="58.5pt,19.85pt" o:allowincell="f"/>
        </w:pict>
      </w:r>
      <w:r>
        <w:rPr>
          <w:noProof/>
        </w:rPr>
        <w:pict>
          <v:line id="_x0000_s1036" style="position:absolute;left:0;text-align:left;z-index:251670528" from="51.3pt,12.65pt" to="58.5pt,12.65pt" o:allowincell="f"/>
        </w:pict>
      </w:r>
      <w:r>
        <w:rPr>
          <w:noProof/>
        </w:rPr>
        <w:pict>
          <v:line id="_x0000_s1035" style="position:absolute;left:0;text-align:left;z-index:251669504" from="44.1pt,12.65pt" to="51.3pt,19.85pt" o:allowincell="f"/>
        </w:pict>
      </w:r>
      <w:r>
        <w:rPr>
          <w:noProof/>
        </w:rPr>
        <w:pict>
          <v:line id="_x0000_s1034" style="position:absolute;left:0;text-align:left;z-index:251668480" from="36.9pt,12.65pt" to="44.1pt,19.85pt" o:allowincell="f"/>
        </w:pict>
      </w:r>
      <w:r>
        <w:rPr>
          <w:noProof/>
        </w:rPr>
        <w:pict>
          <v:line id="_x0000_s1031" style="position:absolute;left:0;text-align:left;z-index:251665408" from="29.7pt,19.85pt" to="44.1pt,34.25pt" o:allowincell="f"/>
        </w:pict>
      </w:r>
      <w:r>
        <w:rPr>
          <w:noProof/>
        </w:rPr>
        <w:pict>
          <v:line id="_x0000_s1030" style="position:absolute;left:0;text-align:left;z-index:251664384" from="29.7pt,12.65pt" to="44.1pt,27.05pt" o:allowincell="f"/>
        </w:pict>
      </w:r>
      <w:r>
        <w:rPr>
          <w:noProof/>
        </w:rPr>
        <w:pict>
          <v:rect id="_x0000_s1026" style="position:absolute;left:0;text-align:left;margin-left:29.7pt;margin-top:12.45pt;width:122.4pt;height:108pt;z-index:251660288" o:allowincell="f"/>
        </w:pict>
      </w:r>
      <w:r>
        <w:rPr>
          <w:noProof/>
        </w:rPr>
        <w:pict>
          <v:oval id="_x0000_s1027" style="position:absolute;left:0;text-align:left;margin-left:29.7pt;margin-top:12.7pt;width:122.4pt;height:107.75pt;z-index:251661312" o:allowincell="f"/>
        </w:pict>
      </w:r>
      <w:r w:rsidRPr="00C33F62">
        <w:rPr>
          <w:lang w:val="fr-FR"/>
        </w:rPr>
        <w:t xml:space="preserve">   </w:t>
      </w:r>
      <w:r>
        <w:t>A</w:t>
      </w:r>
      <w:r>
        <w:tab/>
      </w:r>
      <w:r>
        <w:tab/>
      </w:r>
      <w:r>
        <w:tab/>
        <w:t xml:space="preserve">               B</w:t>
      </w:r>
      <w:r>
        <w:tab/>
      </w:r>
      <w:r>
        <w:tab/>
        <w:t xml:space="preserve">a, </w:t>
      </w:r>
      <w:r w:rsidRPr="00C33F62">
        <w:rPr>
          <w:rFonts w:ascii="Times New Roman" w:hAnsi="Times New Roman"/>
        </w:rPr>
        <w:t xml:space="preserve">Cho </w:t>
      </w:r>
      <w:r>
        <w:rPr>
          <w:rFonts w:ascii="Times New Roman" w:hAnsi="Times New Roman"/>
        </w:rPr>
        <w:t>biết diện tích hình vuông bằng</w:t>
      </w:r>
      <w:r w:rsidRPr="00C33F62">
        <w:rPr>
          <w:rFonts w:ascii="Times New Roman" w:hAnsi="Times New Roman"/>
        </w:rPr>
        <w:t xml:space="preserve"> 25cm</w:t>
      </w:r>
      <w:r w:rsidRPr="00C33F62">
        <w:rPr>
          <w:rFonts w:ascii="Times New Roman" w:hAnsi="Times New Roman"/>
          <w:vertAlign w:val="superscript"/>
        </w:rPr>
        <w:t>2</w:t>
      </w:r>
      <w:r>
        <w:t xml:space="preserve"> . </w:t>
      </w:r>
    </w:p>
    <w:p w:rsidR="00C33F62" w:rsidRPr="00C33F62" w:rsidRDefault="00C33F62" w:rsidP="00C33F62">
      <w:pPr>
        <w:jc w:val="both"/>
        <w:rPr>
          <w:rFonts w:ascii="Times New Roman" w:hAnsi="Times New Roman"/>
        </w:rPr>
      </w:pPr>
      <w:r>
        <w:rPr>
          <w:noProof/>
        </w:rPr>
        <w:pict>
          <v:line id="_x0000_s1033" style="position:absolute;left:0;text-align:left;z-index:251667456" from="29.7pt,11.05pt" to="36.9pt,18.25pt" o:allowincell="f"/>
        </w:pict>
      </w:r>
      <w:r>
        <w:rPr>
          <w:noProof/>
        </w:rPr>
        <w:pict>
          <v:line id="_x0000_s1032" style="position:absolute;left:0;text-align:left;z-index:251666432" from="29.7pt,3.85pt" to="36.9pt,11.05pt" o:allowincell="f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Times New Roman" w:hAnsi="Times New Roman"/>
        </w:rPr>
        <w:t>Tính diện tích hình tròn.</w:t>
      </w:r>
      <w:r w:rsidRPr="00C33F62">
        <w:rPr>
          <w:rFonts w:ascii="Times New Roman" w:hAnsi="Times New Roman"/>
        </w:rPr>
        <w:t xml:space="preserve"> </w:t>
      </w:r>
    </w:p>
    <w:p w:rsidR="00C33F62" w:rsidRDefault="00C33F62" w:rsidP="00C33F62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0.1pt;margin-top:9.2pt;width:28.8pt;height:21.6pt;z-index:251662336" o:allowincell="f" stroked="f">
            <v:textbox style="mso-next-textbox:#_x0000_s1028">
              <w:txbxContent>
                <w:p w:rsidR="00C33F62" w:rsidRDefault="00C33F62" w:rsidP="00C33F62">
                  <w:r>
                    <w:t>. 0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b, </w:t>
      </w:r>
      <w:r w:rsidRPr="00C33F62">
        <w:rPr>
          <w:rFonts w:ascii="Times New Roman" w:hAnsi="Times New Roman"/>
        </w:rPr>
        <w:t xml:space="preserve">Cho </w:t>
      </w:r>
      <w:r>
        <w:rPr>
          <w:rFonts w:ascii="Times New Roman" w:hAnsi="Times New Roman"/>
        </w:rPr>
        <w:t>biết diện tích hình vuông bằng</w:t>
      </w:r>
      <w:r w:rsidRPr="00C33F62">
        <w:rPr>
          <w:rFonts w:ascii="Times New Roman" w:hAnsi="Times New Roman"/>
        </w:rPr>
        <w:t xml:space="preserve"> 12cm</w:t>
      </w:r>
      <w:r w:rsidRPr="00C33F62">
        <w:rPr>
          <w:rFonts w:ascii="Times New Roman" w:hAnsi="Times New Roman"/>
          <w:vertAlign w:val="superscript"/>
        </w:rPr>
        <w:t>2</w:t>
      </w:r>
      <w:r w:rsidRPr="00C33F62">
        <w:rPr>
          <w:rFonts w:ascii="Times New Roman" w:hAnsi="Times New Roman"/>
        </w:rPr>
        <w:t>.</w:t>
      </w:r>
    </w:p>
    <w:p w:rsidR="00C33F62" w:rsidRPr="00C33F62" w:rsidRDefault="00C33F62" w:rsidP="00C33F62">
      <w:pPr>
        <w:jc w:val="both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Times New Roman" w:hAnsi="Times New Roman"/>
        </w:rPr>
        <w:t>Tính diện tích phần gạch chéo.</w:t>
      </w:r>
      <w:r w:rsidRPr="00C33F62">
        <w:rPr>
          <w:rFonts w:ascii="Times New Roman" w:hAnsi="Times New Roman"/>
        </w:rPr>
        <w:t xml:space="preserve"> </w:t>
      </w:r>
    </w:p>
    <w:p w:rsidR="00C33F62" w:rsidRDefault="00C33F62" w:rsidP="00C33F62">
      <w:pPr>
        <w:jc w:val="both"/>
      </w:pPr>
    </w:p>
    <w:p w:rsidR="00C33F62" w:rsidRDefault="00C33F62" w:rsidP="00C33F62">
      <w:pPr>
        <w:rPr>
          <w:rFonts w:ascii=".VnTimeH" w:hAnsi=".VnTimeH"/>
          <w:b/>
        </w:rPr>
      </w:pPr>
      <w:r>
        <w:t xml:space="preserve"> D</w:t>
      </w:r>
      <w:r>
        <w:tab/>
      </w:r>
      <w:r>
        <w:tab/>
      </w:r>
      <w:r>
        <w:tab/>
      </w:r>
      <w:r>
        <w:tab/>
        <w:t xml:space="preserve">     C        </w:t>
      </w:r>
    </w:p>
    <w:p w:rsidR="00C33F62" w:rsidRDefault="00C33F62" w:rsidP="00C33F62">
      <w:pPr>
        <w:spacing w:line="360" w:lineRule="auto"/>
        <w:jc w:val="center"/>
        <w:rPr>
          <w:rFonts w:ascii=".VnTimeH" w:hAnsi=".VnTimeH"/>
          <w:b/>
          <w:sz w:val="36"/>
        </w:rPr>
      </w:pPr>
    </w:p>
    <w:p w:rsidR="00C33F62" w:rsidRDefault="00C33F62" w:rsidP="00C33F62">
      <w:pPr>
        <w:spacing w:line="360" w:lineRule="auto"/>
        <w:jc w:val="center"/>
        <w:rPr>
          <w:rFonts w:ascii=".VnTimeH" w:hAnsi=".VnTimeH"/>
          <w:b/>
          <w:sz w:val="36"/>
        </w:rPr>
      </w:pPr>
    </w:p>
    <w:p w:rsidR="00B26481" w:rsidRDefault="00B26481"/>
    <w:sectPr w:rsidR="00B26481" w:rsidSect="00C33F62">
      <w:headerReference w:type="default" r:id="rId7"/>
      <w:footerReference w:type="default" r:id="rId8"/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0CA" w:rsidRDefault="008140CA" w:rsidP="00E854E4">
      <w:r>
        <w:separator/>
      </w:r>
    </w:p>
  </w:endnote>
  <w:endnote w:type="continuationSeparator" w:id="1">
    <w:p w:rsidR="008140CA" w:rsidRDefault="008140CA" w:rsidP="00E85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E4" w:rsidRPr="00E854E4" w:rsidRDefault="00E854E4" w:rsidP="00E854E4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  <w:lang w:val="nl-NL"/>
      </w:rPr>
    </w:pPr>
    <w:r w:rsidRPr="00E854E4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E854E4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E854E4" w:rsidRPr="00E854E4" w:rsidRDefault="00E854E4" w:rsidP="00E854E4">
    <w:pPr>
      <w:pStyle w:val="Footer"/>
      <w:rPr>
        <w:lang w:val="nl-NL"/>
      </w:rPr>
    </w:pPr>
  </w:p>
  <w:p w:rsidR="00E854E4" w:rsidRPr="00E854E4" w:rsidRDefault="00E854E4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0CA" w:rsidRDefault="008140CA" w:rsidP="00E854E4">
      <w:r>
        <w:separator/>
      </w:r>
    </w:p>
  </w:footnote>
  <w:footnote w:type="continuationSeparator" w:id="1">
    <w:p w:rsidR="008140CA" w:rsidRDefault="008140CA" w:rsidP="00E85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E4" w:rsidRPr="00414B69" w:rsidRDefault="00E854E4" w:rsidP="00E854E4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FA6537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E854E4" w:rsidRDefault="00E854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3F62"/>
    <w:rsid w:val="00010615"/>
    <w:rsid w:val="002846FA"/>
    <w:rsid w:val="0076749A"/>
    <w:rsid w:val="007A11A3"/>
    <w:rsid w:val="008140CA"/>
    <w:rsid w:val="00B26481"/>
    <w:rsid w:val="00C33F62"/>
    <w:rsid w:val="00D01574"/>
    <w:rsid w:val="00E8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62"/>
    <w:pPr>
      <w:spacing w:line="240" w:lineRule="auto"/>
      <w:ind w:left="0" w:firstLine="0"/>
    </w:pPr>
    <w:rPr>
      <w:rFonts w:ascii=".VnTime" w:eastAsia="Times New Roman" w:hAnsi=".VnTime" w:cs="Times New Roman"/>
    </w:rPr>
  </w:style>
  <w:style w:type="paragraph" w:styleId="Heading1">
    <w:name w:val="heading 1"/>
    <w:basedOn w:val="Normal"/>
    <w:next w:val="Normal"/>
    <w:link w:val="Heading1Char"/>
    <w:qFormat/>
    <w:rsid w:val="00C33F62"/>
    <w:pPr>
      <w:keepNext/>
      <w:outlineLvl w:val="0"/>
    </w:pPr>
    <w:rPr>
      <w:rFonts w:cs=".VnTime"/>
      <w:b/>
      <w:bCs/>
    </w:rPr>
  </w:style>
  <w:style w:type="paragraph" w:styleId="Heading2">
    <w:name w:val="heading 2"/>
    <w:basedOn w:val="Normal"/>
    <w:next w:val="Normal"/>
    <w:link w:val="Heading2Char"/>
    <w:qFormat/>
    <w:rsid w:val="00C33F62"/>
    <w:pPr>
      <w:keepNext/>
      <w:ind w:firstLine="720"/>
      <w:outlineLvl w:val="1"/>
    </w:pPr>
    <w:rPr>
      <w:rFonts w:cs=".VnTim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F62"/>
    <w:rPr>
      <w:rFonts w:ascii=".VnTime" w:eastAsia="Times New Roman" w:hAnsi=".VnTime" w:cs=".VnTime"/>
      <w:b/>
      <w:bCs/>
    </w:rPr>
  </w:style>
  <w:style w:type="character" w:customStyle="1" w:styleId="Heading2Char">
    <w:name w:val="Heading 2 Char"/>
    <w:basedOn w:val="DefaultParagraphFont"/>
    <w:link w:val="Heading2"/>
    <w:rsid w:val="00C33F62"/>
    <w:rPr>
      <w:rFonts w:ascii=".VnTime" w:eastAsia="Times New Roman" w:hAnsi=".VnTime" w:cs=".VnTime"/>
      <w:b/>
      <w:bCs/>
    </w:rPr>
  </w:style>
  <w:style w:type="paragraph" w:styleId="BodyText">
    <w:name w:val="Body Text"/>
    <w:basedOn w:val="Normal"/>
    <w:link w:val="BodyTextChar"/>
    <w:rsid w:val="00C33F62"/>
    <w:pPr>
      <w:jc w:val="both"/>
    </w:pPr>
    <w:rPr>
      <w:rFonts w:cs=".VnTime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C33F62"/>
    <w:rPr>
      <w:rFonts w:ascii=".VnTime" w:eastAsia="Times New Roman" w:hAnsi=".VnTime" w:cs=".VnTime"/>
      <w:sz w:val="26"/>
      <w:szCs w:val="26"/>
    </w:rPr>
  </w:style>
  <w:style w:type="paragraph" w:styleId="Header">
    <w:name w:val="header"/>
    <w:basedOn w:val="Normal"/>
    <w:link w:val="HeaderChar"/>
    <w:unhideWhenUsed/>
    <w:rsid w:val="00E85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54E4"/>
    <w:rPr>
      <w:rFonts w:ascii=".VnTime" w:eastAsia="Times New Roman" w:hAnsi=".VnTime" w:cs="Times New Roman"/>
    </w:rPr>
  </w:style>
  <w:style w:type="paragraph" w:styleId="Footer">
    <w:name w:val="footer"/>
    <w:basedOn w:val="Normal"/>
    <w:link w:val="FooterChar"/>
    <w:unhideWhenUsed/>
    <w:rsid w:val="00E85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54E4"/>
    <w:rPr>
      <w:rFonts w:ascii=".VnTime" w:eastAsia="Times New Roman" w:hAnsi=".VnTime" w:cs="Times New Roman"/>
    </w:rPr>
  </w:style>
  <w:style w:type="character" w:styleId="Hyperlink">
    <w:name w:val="Hyperlink"/>
    <w:basedOn w:val="DefaultParagraphFont"/>
    <w:uiPriority w:val="99"/>
    <w:unhideWhenUsed/>
    <w:rsid w:val="00E85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E04F-0EC0-4E43-8144-E40306EE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2019-11-06T04:14:00Z</dcterms:created>
  <dcterms:modified xsi:type="dcterms:W3CDTF">2019-11-06T04:28:00Z</dcterms:modified>
</cp:coreProperties>
</file>