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DB" w:rsidRPr="004F3C7A" w:rsidRDefault="005D57DB" w:rsidP="005D57DB">
      <w:pPr>
        <w:ind w:left="0"/>
        <w:jc w:val="center"/>
        <w:rPr>
          <w:b/>
          <w:color w:val="00B050"/>
          <w:sz w:val="40"/>
          <w:szCs w:val="40"/>
        </w:rPr>
      </w:pPr>
      <w:r w:rsidRPr="004F3C7A">
        <w:rPr>
          <w:b/>
          <w:color w:val="00B050"/>
          <w:sz w:val="40"/>
          <w:szCs w:val="40"/>
        </w:rPr>
        <w:t>ÔN TẬP VỀ TIẾNG VIỆT</w:t>
      </w:r>
    </w:p>
    <w:p w:rsidR="005D57DB" w:rsidRDefault="005D57DB" w:rsidP="005D57DB">
      <w:pPr>
        <w:ind w:left="0"/>
        <w:jc w:val="center"/>
      </w:pPr>
      <w:r>
        <w:t>(Học kì II)</w:t>
      </w:r>
    </w:p>
    <w:p w:rsidR="005D57DB" w:rsidRDefault="005D57DB" w:rsidP="005D57DB">
      <w:pPr>
        <w:ind w:left="0"/>
      </w:pPr>
    </w:p>
    <w:p w:rsidR="005D57DB" w:rsidRDefault="005D57DB" w:rsidP="005D57DB">
      <w:pPr>
        <w:ind w:left="0"/>
      </w:pPr>
      <w:r>
        <w:t>I - BÀI TẬP</w:t>
      </w:r>
    </w:p>
    <w:p w:rsidR="005D57DB" w:rsidRDefault="005D57DB" w:rsidP="005D57DB">
      <w:pPr>
        <w:ind w:left="0"/>
      </w:pPr>
      <w:r>
        <w:tab/>
      </w:r>
      <w:r w:rsidRPr="004F3C7A">
        <w:rPr>
          <w:b/>
        </w:rPr>
        <w:t>1</w:t>
      </w:r>
      <w:r>
        <w:t xml:space="preserve">. </w:t>
      </w:r>
      <w:r>
        <w:t>Câu hỏi 1, sách giáo khoa, trang 216.</w:t>
      </w:r>
    </w:p>
    <w:p w:rsidR="005D57DB" w:rsidRDefault="005D57DB" w:rsidP="005D57DB">
      <w:pPr>
        <w:ind w:left="0"/>
      </w:pPr>
      <w:r>
        <w:tab/>
      </w:r>
      <w:r w:rsidRPr="004F3C7A">
        <w:rPr>
          <w:b/>
        </w:rPr>
        <w:t>2</w:t>
      </w:r>
      <w:r>
        <w:t xml:space="preserve">. </w:t>
      </w:r>
      <w:r>
        <w:t>Lấy dẫn chứng từ văn bản sau đây để minh hoạ cho đặc điểm chung của phong cách ngôn ngữ hành chính và cách sử dụng phương tiện ngôn ngữ trong phong cách này.</w:t>
      </w:r>
    </w:p>
    <w:p w:rsidR="005D57DB" w:rsidRDefault="005D57DB" w:rsidP="005D57DB">
      <w:pPr>
        <w:ind w:left="0"/>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379"/>
      </w:tblGrid>
      <w:tr w:rsidR="005D57DB" w:rsidTr="005D57DB">
        <w:tc>
          <w:tcPr>
            <w:tcW w:w="3652" w:type="dxa"/>
          </w:tcPr>
          <w:p w:rsidR="005D57DB" w:rsidRDefault="005D57DB" w:rsidP="005D57DB">
            <w:pPr>
              <w:ind w:left="0"/>
              <w:jc w:val="center"/>
            </w:pPr>
            <w:r>
              <w:t>THỦ TUỚ</w:t>
            </w:r>
            <w:r>
              <w:t>NG CHÍNH PHỦ</w:t>
            </w:r>
          </w:p>
          <w:p w:rsidR="005D57DB" w:rsidRDefault="005D57DB" w:rsidP="005D57DB">
            <w:pPr>
              <w:ind w:left="0"/>
              <w:jc w:val="cente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47.25pt;margin-top:3.6pt;width:84pt;height:0;z-index:251660288" o:connectortype="straight"/>
              </w:pict>
            </w:r>
          </w:p>
          <w:p w:rsidR="005D57DB" w:rsidRDefault="005D57DB" w:rsidP="005D57DB">
            <w:pPr>
              <w:ind w:left="0"/>
              <w:jc w:val="center"/>
            </w:pPr>
            <w:r>
              <w:t>Số</w:t>
            </w:r>
            <w:r>
              <w:t>: 69/QĐ-TTg</w:t>
            </w:r>
          </w:p>
        </w:tc>
        <w:tc>
          <w:tcPr>
            <w:tcW w:w="6379" w:type="dxa"/>
          </w:tcPr>
          <w:p w:rsidR="005D57DB" w:rsidRDefault="005D57DB" w:rsidP="005D57DB">
            <w:pPr>
              <w:ind w:left="0"/>
              <w:jc w:val="center"/>
            </w:pPr>
            <w:r>
              <w:t>CỘ</w:t>
            </w:r>
            <w:r>
              <w:t xml:space="preserve">NG </w:t>
            </w:r>
            <w:r>
              <w:t>HOÀ XÃ HỘI CHỦ NGHĨA VIỆT NAM</w:t>
            </w:r>
          </w:p>
          <w:p w:rsidR="005D57DB" w:rsidRDefault="005D57DB" w:rsidP="005D57DB">
            <w:pPr>
              <w:ind w:left="0"/>
              <w:jc w:val="center"/>
            </w:pPr>
            <w:r>
              <w:t xml:space="preserve">Độc lập </w:t>
            </w:r>
            <w:r>
              <w:t>- Tự do - Hạnh phúc</w:t>
            </w:r>
          </w:p>
          <w:p w:rsidR="005D57DB" w:rsidRDefault="005D57DB" w:rsidP="005D57DB">
            <w:pPr>
              <w:ind w:left="0"/>
              <w:jc w:val="center"/>
            </w:pPr>
            <w:r>
              <w:rPr>
                <w:noProof/>
              </w:rPr>
              <w:pict>
                <v:shape id="_x0000_s1040" type="#_x0000_t32" style="position:absolute;left:0;text-align:left;margin-left:86.65pt;margin-top:7.25pt;width:137.25pt;height:0;z-index:251664384" o:connectortype="straight"/>
              </w:pict>
            </w:r>
          </w:p>
          <w:p w:rsidR="005D57DB" w:rsidRPr="004F3C7A" w:rsidRDefault="005D57DB" w:rsidP="005D57DB">
            <w:pPr>
              <w:ind w:left="0"/>
              <w:jc w:val="right"/>
              <w:rPr>
                <w:i/>
              </w:rPr>
            </w:pPr>
            <w:r w:rsidRPr="004F3C7A">
              <w:rPr>
                <w:i/>
              </w:rPr>
              <w:t>Hà</w:t>
            </w:r>
            <w:r w:rsidRPr="004F3C7A">
              <w:rPr>
                <w:i/>
              </w:rPr>
              <w:t xml:space="preserve"> Nội, ngày 14 tháng 01 năm 2008</w:t>
            </w:r>
          </w:p>
          <w:p w:rsidR="005D57DB" w:rsidRDefault="005D57DB" w:rsidP="005D57DB">
            <w:pPr>
              <w:ind w:left="0"/>
            </w:pPr>
          </w:p>
        </w:tc>
      </w:tr>
    </w:tbl>
    <w:p w:rsidR="005D57DB" w:rsidRDefault="005D57DB" w:rsidP="005D57DB">
      <w:pPr>
        <w:ind w:left="0"/>
      </w:pPr>
      <w:r>
        <w:tab/>
      </w:r>
      <w:r>
        <w:tab/>
      </w:r>
    </w:p>
    <w:p w:rsidR="005D57DB" w:rsidRPr="004F3C7A" w:rsidRDefault="005D57DB" w:rsidP="005D57DB">
      <w:pPr>
        <w:ind w:left="0"/>
        <w:jc w:val="center"/>
        <w:rPr>
          <w:b/>
        </w:rPr>
      </w:pPr>
      <w:r w:rsidRPr="004F3C7A">
        <w:rPr>
          <w:b/>
        </w:rPr>
        <w:t>QUYẾT ĐỊNH</w:t>
      </w:r>
    </w:p>
    <w:p w:rsidR="005D57DB" w:rsidRDefault="005D57DB" w:rsidP="005D57DB">
      <w:pPr>
        <w:ind w:left="0"/>
        <w:jc w:val="center"/>
      </w:pPr>
      <w:r>
        <w:t>Về việc tặng thưởng Bằng khen của Thủ tướng Chính phủ</w:t>
      </w:r>
    </w:p>
    <w:p w:rsidR="005D57DB" w:rsidRDefault="005D57DB" w:rsidP="005D57DB">
      <w:pPr>
        <w:ind w:left="0"/>
        <w:jc w:val="center"/>
      </w:pPr>
      <w:r>
        <w:rPr>
          <w:noProof/>
        </w:rPr>
        <w:pict>
          <v:shape id="_x0000_s1041" type="#_x0000_t32" style="position:absolute;left:0;text-align:left;margin-left:165pt;margin-top:6.4pt;width:137.25pt;height:0;z-index:251665408" o:connectortype="straight"/>
        </w:pict>
      </w:r>
    </w:p>
    <w:p w:rsidR="005D57DB" w:rsidRPr="004F3C7A" w:rsidRDefault="005D57DB" w:rsidP="005D57DB">
      <w:pPr>
        <w:ind w:left="0"/>
        <w:jc w:val="center"/>
        <w:rPr>
          <w:b/>
        </w:rPr>
      </w:pPr>
      <w:r w:rsidRPr="004F3C7A">
        <w:rPr>
          <w:b/>
        </w:rPr>
        <w:t>THỦ TƯỚNG CHÍNH PHỦ</w:t>
      </w:r>
    </w:p>
    <w:p w:rsidR="005D57DB" w:rsidRDefault="005D57DB" w:rsidP="005D57DB">
      <w:pPr>
        <w:ind w:left="0"/>
      </w:pPr>
    </w:p>
    <w:p w:rsidR="005D57DB" w:rsidRDefault="00AD3BBE" w:rsidP="005D57DB">
      <w:pPr>
        <w:ind w:left="0"/>
      </w:pPr>
      <w:r>
        <w:tab/>
      </w:r>
      <w:r w:rsidR="005D57DB">
        <w:t>Căn cứ Luật Tổ chức Chính phủ ngày 25 tháng 12 năm 2001 ;</w:t>
      </w:r>
    </w:p>
    <w:p w:rsidR="005D57DB" w:rsidRDefault="00AD3BBE" w:rsidP="005D57DB">
      <w:pPr>
        <w:ind w:left="0"/>
      </w:pPr>
      <w:r>
        <w:tab/>
      </w:r>
      <w:r w:rsidR="005D57DB">
        <w:t>Căn cứ Luật Thi đua, Khen thưởng ngày 26 tháng 11 năm 2003 và Luật sửa đổ</w:t>
      </w:r>
      <w:r>
        <w:t>i, bổ</w:t>
      </w:r>
      <w:r w:rsidR="005D57DB">
        <w:t xml:space="preserve"> sung một số điêu của Luật Thi đua, Khen thưởng ngày 14 tháng 6 năm 2005 ;</w:t>
      </w:r>
    </w:p>
    <w:p w:rsidR="005D57DB" w:rsidRDefault="00AD3BBE" w:rsidP="005D57DB">
      <w:pPr>
        <w:ind w:left="0"/>
      </w:pPr>
      <w:r>
        <w:tab/>
      </w:r>
      <w:r w:rsidR="005D57DB">
        <w:t>Căn cứ Nghị định số 121/2005/NĐ-CP ngày 30 tháng 9 năm 2005 của Chính phủ quy đinh chi tiết và hướng dẫn thi hành một số điều của Luật Thi đua, Khen thưởng và Luật sửa đổi, bổ sung một số điều của Luật Thi đua, Khen thưởng ;</w:t>
      </w:r>
    </w:p>
    <w:p w:rsidR="005D57DB" w:rsidRDefault="00AD3BBE" w:rsidP="005D57DB">
      <w:pPr>
        <w:ind w:left="0"/>
      </w:pPr>
      <w:r>
        <w:tab/>
      </w:r>
      <w:r w:rsidR="005D57DB">
        <w:t>Xét đề nghị của Chủ tịch uỷ ban nhân dân tỉnh X (Tờ</w:t>
      </w:r>
      <w:r w:rsidR="00E80A00">
        <w:t xml:space="preserve"> trình số 3216/T</w:t>
      </w:r>
      <w:r w:rsidR="005D57DB">
        <w:t>Tr-UBND ngày 12 tháng 10 năm 2007) và Trưởng ban Ban Thi đua -</w:t>
      </w:r>
      <w:r w:rsidR="00E80A00">
        <w:t xml:space="preserve"> </w:t>
      </w:r>
      <w:r w:rsidR="005D57DB">
        <w:t>Khen thưởng Trung ương (Tờ trình số</w:t>
      </w:r>
      <w:r w:rsidR="00E80A00">
        <w:t xml:space="preserve"> 1767/TTr-B</w:t>
      </w:r>
      <w:r w:rsidR="005D57DB">
        <w:t>TĐKT ngày 26 tháng 12 năm 2007),</w:t>
      </w:r>
    </w:p>
    <w:p w:rsidR="005D57DB" w:rsidRPr="00E80A00" w:rsidRDefault="005D57DB" w:rsidP="00E80A00">
      <w:pPr>
        <w:ind w:left="0"/>
        <w:jc w:val="center"/>
        <w:rPr>
          <w:b/>
        </w:rPr>
      </w:pPr>
      <w:r w:rsidRPr="00E80A00">
        <w:rPr>
          <w:b/>
        </w:rPr>
        <w:t>QUYẾT ĐỊNH</w:t>
      </w:r>
    </w:p>
    <w:p w:rsidR="005D57DB" w:rsidRDefault="00E80A00" w:rsidP="005D57DB">
      <w:pPr>
        <w:ind w:left="0"/>
      </w:pPr>
      <w:r>
        <w:rPr>
          <w:b/>
        </w:rPr>
        <w:tab/>
      </w:r>
      <w:r w:rsidR="005D57DB" w:rsidRPr="00E80A00">
        <w:rPr>
          <w:b/>
        </w:rPr>
        <w:t>Đi</w:t>
      </w:r>
      <w:r>
        <w:rPr>
          <w:b/>
        </w:rPr>
        <w:t>ề</w:t>
      </w:r>
      <w:r w:rsidR="005D57DB" w:rsidRPr="00E80A00">
        <w:rPr>
          <w:b/>
        </w:rPr>
        <w:t>u 1</w:t>
      </w:r>
      <w:r w:rsidR="005D57DB">
        <w:t>. Tặng thưởng Bằng khen của Thủ tướng Chính phủ cho 7 tập thể và 12 cá nhân thuộc tỉnh X (có danh sách kèm theo), đã có thành tích trong công tác từ năm 2002 đến năm 2007, góp phần vào sự nghiệp xây dựng Chủ nghĩa xã hội và bảo vệ Tổ quốc.</w:t>
      </w:r>
    </w:p>
    <w:p w:rsidR="005D57DB" w:rsidRDefault="00E80A00" w:rsidP="005D57DB">
      <w:pPr>
        <w:ind w:left="0"/>
      </w:pPr>
      <w:r>
        <w:lastRenderedPageBreak/>
        <w:tab/>
      </w:r>
      <w:r w:rsidR="005D57DB" w:rsidRPr="00E80A00">
        <w:rPr>
          <w:b/>
        </w:rPr>
        <w:t>Điều 2</w:t>
      </w:r>
      <w:r w:rsidR="005D57DB">
        <w:t>. Chủ tịch Uỷ ban nhân dân tỉnh X, Trưởng ban Ban Thi đua - Khen thưởng Trung ương, các tập thể, cá nhân có tên tại Điều 1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5"/>
      </w:tblGrid>
      <w:tr w:rsidR="00E80A00" w:rsidTr="00E80A00">
        <w:tc>
          <w:tcPr>
            <w:tcW w:w="5211" w:type="dxa"/>
          </w:tcPr>
          <w:p w:rsidR="00E80A00" w:rsidRDefault="00E80A00" w:rsidP="005D57DB">
            <w:pPr>
              <w:ind w:left="0"/>
            </w:pPr>
          </w:p>
          <w:p w:rsidR="00E80A00" w:rsidRDefault="00E80A00" w:rsidP="005D57DB">
            <w:pPr>
              <w:ind w:left="0"/>
            </w:pPr>
            <w:r>
              <w:t>Nơi nhận</w:t>
            </w:r>
          </w:p>
          <w:p w:rsidR="00E80A00" w:rsidRDefault="00E80A00" w:rsidP="005D57DB">
            <w:pPr>
              <w:ind w:left="0"/>
            </w:pPr>
            <w:r>
              <w:t>[......]</w:t>
            </w:r>
          </w:p>
          <w:p w:rsidR="00E80A00" w:rsidRDefault="00E80A00" w:rsidP="005D57DB">
            <w:pPr>
              <w:ind w:left="0"/>
            </w:pPr>
          </w:p>
        </w:tc>
        <w:tc>
          <w:tcPr>
            <w:tcW w:w="4365" w:type="dxa"/>
          </w:tcPr>
          <w:p w:rsidR="00E80A00" w:rsidRDefault="00E80A00" w:rsidP="00E80A00">
            <w:pPr>
              <w:ind w:left="0"/>
            </w:pPr>
            <w:r>
              <w:t>KT. THỦ TƯỚNG</w:t>
            </w:r>
          </w:p>
          <w:p w:rsidR="00E80A00" w:rsidRDefault="00E80A00" w:rsidP="00E80A00">
            <w:pPr>
              <w:ind w:left="0"/>
            </w:pPr>
            <w:r>
              <w:t xml:space="preserve">PHÓ </w:t>
            </w:r>
            <w:r>
              <w:t>THỦ</w:t>
            </w:r>
            <w:r>
              <w:t xml:space="preserve"> </w:t>
            </w:r>
            <w:r>
              <w:t>TƯỚNG</w:t>
            </w:r>
          </w:p>
          <w:p w:rsidR="00E80A00" w:rsidRPr="00E80A00" w:rsidRDefault="00E80A00" w:rsidP="00E80A00">
            <w:pPr>
              <w:ind w:left="0"/>
              <w:rPr>
                <w:i/>
              </w:rPr>
            </w:pPr>
            <w:r w:rsidRPr="00E80A00">
              <w:rPr>
                <w:i/>
              </w:rPr>
              <w:t>(Đã kí và đóng dấu)</w:t>
            </w:r>
          </w:p>
          <w:p w:rsidR="00E80A00" w:rsidRDefault="00E80A00" w:rsidP="005D57DB">
            <w:pPr>
              <w:ind w:left="0"/>
            </w:pPr>
          </w:p>
        </w:tc>
      </w:tr>
    </w:tbl>
    <w:p w:rsidR="00E80A00" w:rsidRDefault="00E80A00" w:rsidP="005D57DB">
      <w:pPr>
        <w:ind w:left="0"/>
      </w:pPr>
    </w:p>
    <w:p w:rsidR="005D57DB" w:rsidRDefault="00E80A00" w:rsidP="005D57DB">
      <w:pPr>
        <w:ind w:left="0"/>
      </w:pPr>
      <w:r>
        <w:tab/>
      </w:r>
      <w:r w:rsidRPr="00E80A00">
        <w:rPr>
          <w:b/>
        </w:rPr>
        <w:t>3</w:t>
      </w:r>
      <w:r>
        <w:t xml:space="preserve">. </w:t>
      </w:r>
      <w:r w:rsidR="005D57DB">
        <w:t>Trong những câu dưới đây có một số câu sai vì chép thiếu hay thừa một quan hệ từ. Anh (chị) hãy thêm vào hay bỏ bớt quan hệ từ thiếu hay thừa đó.</w:t>
      </w:r>
    </w:p>
    <w:p w:rsidR="005D57DB" w:rsidRPr="00E80A00" w:rsidRDefault="00E80A00" w:rsidP="005D57DB">
      <w:pPr>
        <w:ind w:left="0"/>
        <w:rPr>
          <w:i/>
        </w:rPr>
      </w:pPr>
      <w:r w:rsidRPr="00E80A00">
        <w:rPr>
          <w:i/>
        </w:rPr>
        <w:tab/>
        <w:t xml:space="preserve">- </w:t>
      </w:r>
      <w:r w:rsidR="005D57DB" w:rsidRPr="00E80A00">
        <w:rPr>
          <w:i/>
        </w:rPr>
        <w:t>Không nhìn thấy gì trước mắt, suýt nữa thì tôi đã xô người tới va mặt vào một cái đầu tầu điện đen ngòm đậu chết cứng giữa lòng đường. (1)</w:t>
      </w:r>
    </w:p>
    <w:p w:rsidR="005D57DB" w:rsidRDefault="005D57DB" w:rsidP="00E80A00">
      <w:pPr>
        <w:ind w:left="0"/>
        <w:jc w:val="right"/>
      </w:pPr>
      <w:r>
        <w:t>(Bả</w:t>
      </w:r>
      <w:r w:rsidR="00E80A00">
        <w:t>o Ninh -</w:t>
      </w:r>
      <w:r>
        <w:t xml:space="preserve"> </w:t>
      </w:r>
      <w:r w:rsidRPr="00E80A00">
        <w:rPr>
          <w:i/>
        </w:rPr>
        <w:t>Khắc dấ</w:t>
      </w:r>
      <w:r w:rsidR="00E80A00" w:rsidRPr="00E80A00">
        <w:rPr>
          <w:i/>
        </w:rPr>
        <w:t>u mạ</w:t>
      </w:r>
      <w:r w:rsidRPr="00E80A00">
        <w:rPr>
          <w:i/>
        </w:rPr>
        <w:t>n thuyền</w:t>
      </w:r>
      <w:r>
        <w:t>)</w:t>
      </w:r>
    </w:p>
    <w:p w:rsidR="005D57DB" w:rsidRPr="00E80A00" w:rsidRDefault="00E80A00" w:rsidP="005D57DB">
      <w:pPr>
        <w:ind w:left="0"/>
        <w:rPr>
          <w:i/>
        </w:rPr>
      </w:pPr>
      <w:r>
        <w:tab/>
      </w:r>
      <w:r w:rsidRPr="00E80A00">
        <w:rPr>
          <w:i/>
        </w:rPr>
        <w:t xml:space="preserve">- </w:t>
      </w:r>
      <w:r w:rsidR="005D57DB" w:rsidRPr="00E80A00">
        <w:rPr>
          <w:i/>
        </w:rPr>
        <w:t>Đôi mắt ông bỗng tối sầm, hai hàm răng nghiến nhau... (2)</w:t>
      </w:r>
    </w:p>
    <w:p w:rsidR="005D57DB" w:rsidRPr="00E80A00" w:rsidRDefault="00E80A00" w:rsidP="005D57DB">
      <w:pPr>
        <w:ind w:left="0"/>
        <w:rPr>
          <w:i/>
        </w:rPr>
      </w:pPr>
      <w:r w:rsidRPr="00E80A00">
        <w:rPr>
          <w:i/>
        </w:rPr>
        <w:tab/>
        <w:t xml:space="preserve">- </w:t>
      </w:r>
      <w:r w:rsidR="005D57DB" w:rsidRPr="00E80A00">
        <w:rPr>
          <w:i/>
        </w:rPr>
        <w:t>Những anh trẻ muốn mình già lên đi. Còn những anh già lại cố làm ra trẻ. (3)</w:t>
      </w:r>
    </w:p>
    <w:p w:rsidR="005D57DB" w:rsidRPr="00E80A00" w:rsidRDefault="00E80A00" w:rsidP="005D57DB">
      <w:pPr>
        <w:ind w:left="0"/>
        <w:rPr>
          <w:i/>
        </w:rPr>
      </w:pPr>
      <w:r w:rsidRPr="00E80A00">
        <w:rPr>
          <w:i/>
        </w:rPr>
        <w:tab/>
        <w:t xml:space="preserve">- </w:t>
      </w:r>
      <w:r w:rsidR="005D57DB" w:rsidRPr="00E80A00">
        <w:rPr>
          <w:i/>
        </w:rPr>
        <w:t>Hắn bước ng</w:t>
      </w:r>
      <w:r w:rsidRPr="00E80A00">
        <w:rPr>
          <w:i/>
        </w:rPr>
        <w:t>ậ</w:t>
      </w:r>
      <w:r w:rsidR="005D57DB" w:rsidRPr="00E80A00">
        <w:rPr>
          <w:i/>
        </w:rPr>
        <w:t>t ngưỡng trên con đường khẳng khiu luồn qua cái xóm chợ của những người ngụ cư vào trong bến. (4)</w:t>
      </w:r>
    </w:p>
    <w:p w:rsidR="005D57DB" w:rsidRDefault="005D57DB" w:rsidP="00E80A00">
      <w:pPr>
        <w:ind w:left="0"/>
        <w:jc w:val="right"/>
      </w:pPr>
      <w:r>
        <w:t xml:space="preserve">(Kim Lân - </w:t>
      </w:r>
      <w:r w:rsidRPr="00E80A00">
        <w:rPr>
          <w:i/>
        </w:rPr>
        <w:t>Vợ nhặt</w:t>
      </w:r>
      <w:r>
        <w:t>)</w:t>
      </w:r>
    </w:p>
    <w:p w:rsidR="005D57DB" w:rsidRPr="00E80A00" w:rsidRDefault="00E80A00" w:rsidP="005D57DB">
      <w:pPr>
        <w:ind w:left="0"/>
        <w:rPr>
          <w:i/>
        </w:rPr>
      </w:pPr>
      <w:r>
        <w:rPr>
          <w:b/>
        </w:rPr>
        <w:tab/>
      </w:r>
      <w:r w:rsidRPr="00E80A00">
        <w:rPr>
          <w:i/>
        </w:rPr>
        <w:t xml:space="preserve">- </w:t>
      </w:r>
      <w:r w:rsidR="005D57DB" w:rsidRPr="00E80A00">
        <w:rPr>
          <w:i/>
        </w:rPr>
        <w:t>Tôi trèo lên một đống gạch, đứng ngóng theo làn nước lấp loáng ánh sao xuôi xuôi dòng kênh không biết chảy về đâu. (5)</w:t>
      </w:r>
    </w:p>
    <w:p w:rsidR="005D57DB" w:rsidRPr="00E80A00" w:rsidRDefault="00E80A00" w:rsidP="005D57DB">
      <w:pPr>
        <w:ind w:left="0"/>
        <w:rPr>
          <w:i/>
        </w:rPr>
      </w:pPr>
      <w:r w:rsidRPr="00E80A00">
        <w:rPr>
          <w:i/>
        </w:rPr>
        <w:tab/>
        <w:t>- Hóa</w:t>
      </w:r>
      <w:r w:rsidR="005D57DB" w:rsidRPr="00E80A00">
        <w:rPr>
          <w:i/>
        </w:rPr>
        <w:t xml:space="preserve"> ra thằng nhỏ đang ngọ nguậy trong nôi thì bị ọc sữa, sữa trào mũi làm cho nó không thở được trong mấy giây. (6)</w:t>
      </w:r>
    </w:p>
    <w:p w:rsidR="005D57DB" w:rsidRPr="00E80A00" w:rsidRDefault="00E80A00" w:rsidP="005D57DB">
      <w:pPr>
        <w:ind w:left="0"/>
        <w:rPr>
          <w:i/>
        </w:rPr>
      </w:pPr>
      <w:r w:rsidRPr="00E80A00">
        <w:rPr>
          <w:i/>
        </w:rPr>
        <w:tab/>
        <w:t xml:space="preserve">- </w:t>
      </w:r>
      <w:r w:rsidR="005D57DB" w:rsidRPr="00E80A00">
        <w:rPr>
          <w:i/>
        </w:rPr>
        <w:t>Mai tì tay lên bao lơn cửa nhìn xuống con sông sâu thẳm, nước đỏ lờ đờ, điểm hạt mưa xuân lấm tấm. (7)</w:t>
      </w:r>
    </w:p>
    <w:p w:rsidR="005D57DB" w:rsidRDefault="00E80A00" w:rsidP="00E80A00">
      <w:pPr>
        <w:ind w:left="0"/>
        <w:jc w:val="right"/>
      </w:pPr>
      <w:r>
        <w:t>(Khái Hưng -</w:t>
      </w:r>
      <w:r w:rsidR="005D57DB">
        <w:t xml:space="preserve"> </w:t>
      </w:r>
      <w:r w:rsidR="005D57DB" w:rsidRPr="00E80A00">
        <w:rPr>
          <w:i/>
        </w:rPr>
        <w:t>Nửa chừng xuân</w:t>
      </w:r>
      <w:r w:rsidR="005D57DB">
        <w:t>)</w:t>
      </w:r>
    </w:p>
    <w:p w:rsidR="005D57DB" w:rsidRPr="00E80A00" w:rsidRDefault="00E80A00" w:rsidP="005D57DB">
      <w:pPr>
        <w:ind w:left="0"/>
        <w:rPr>
          <w:i/>
        </w:rPr>
      </w:pPr>
      <w:r w:rsidRPr="00E80A00">
        <w:rPr>
          <w:i/>
        </w:rPr>
        <w:tab/>
        <w:t xml:space="preserve">- </w:t>
      </w:r>
      <w:r w:rsidR="005D57DB" w:rsidRPr="00E80A00">
        <w:rPr>
          <w:i/>
        </w:rPr>
        <w:t>Nó nằm úp mặt vào đất, nước mắt thấm, xuống làm tảng đất cày nhão, da mặt nó cứng lụi, dính ập vào hòn đất mới cày vỡ. (8)</w:t>
      </w:r>
    </w:p>
    <w:p w:rsidR="005D57DB" w:rsidRDefault="005D57DB" w:rsidP="00E80A00">
      <w:pPr>
        <w:ind w:left="0"/>
        <w:jc w:val="right"/>
      </w:pPr>
      <w:r>
        <w:t xml:space="preserve">(Lê Lựu - </w:t>
      </w:r>
      <w:r w:rsidRPr="00E80A00">
        <w:rPr>
          <w:i/>
        </w:rPr>
        <w:t>Thời xa vắng</w:t>
      </w:r>
      <w:r>
        <w:t>)</w:t>
      </w:r>
    </w:p>
    <w:p w:rsidR="005D57DB" w:rsidRDefault="00E80A00" w:rsidP="005D57DB">
      <w:pPr>
        <w:ind w:left="0"/>
      </w:pPr>
      <w:r>
        <w:tab/>
      </w:r>
      <w:r w:rsidRPr="00E80A00">
        <w:rPr>
          <w:b/>
        </w:rPr>
        <w:t>4.</w:t>
      </w:r>
      <w:r>
        <w:t xml:space="preserve"> </w:t>
      </w:r>
      <w:r w:rsidR="005D57DB">
        <w:t>Đọc những câu sau và thực hiện nhiệm vụ nêu ở dưới.</w:t>
      </w:r>
    </w:p>
    <w:p w:rsidR="005D57DB" w:rsidRPr="00B90418" w:rsidRDefault="00E80A00" w:rsidP="005D57DB">
      <w:pPr>
        <w:ind w:left="0"/>
        <w:rPr>
          <w:i/>
        </w:rPr>
      </w:pPr>
      <w:r>
        <w:tab/>
      </w:r>
      <w:r w:rsidRPr="00B90418">
        <w:rPr>
          <w:i/>
        </w:rPr>
        <w:t xml:space="preserve">- </w:t>
      </w:r>
      <w:r w:rsidR="005D57DB" w:rsidRPr="00B90418">
        <w:rPr>
          <w:i/>
        </w:rPr>
        <w:t>Dùng trâu để cày thì không phải mất tiền mua xăng dầu như các loạ</w:t>
      </w:r>
      <w:r w:rsidRPr="00B90418">
        <w:rPr>
          <w:i/>
        </w:rPr>
        <w:t>i máy móc khác. (1</w:t>
      </w:r>
      <w:r w:rsidR="005D57DB" w:rsidRPr="00B90418">
        <w:rPr>
          <w:i/>
        </w:rPr>
        <w:t>)</w:t>
      </w:r>
    </w:p>
    <w:p w:rsidR="005D57DB" w:rsidRPr="00B90418" w:rsidRDefault="00E80A00" w:rsidP="005D57DB">
      <w:pPr>
        <w:ind w:left="0"/>
        <w:rPr>
          <w:i/>
        </w:rPr>
      </w:pPr>
      <w:r w:rsidRPr="00B90418">
        <w:rPr>
          <w:i/>
        </w:rPr>
        <w:tab/>
        <w:t xml:space="preserve">- </w:t>
      </w:r>
      <w:r w:rsidR="005D57DB" w:rsidRPr="00B90418">
        <w:rPr>
          <w:i/>
        </w:rPr>
        <w:t>Giàn thiên lí, chính giữa, thấp lè tè, cành lá xum xuê che chiếc b</w:t>
      </w:r>
      <w:r w:rsidRPr="00B90418">
        <w:rPr>
          <w:i/>
        </w:rPr>
        <w:t>ể</w:t>
      </w:r>
      <w:r w:rsidR="005D57DB" w:rsidRPr="00B90418">
        <w:rPr>
          <w:i/>
        </w:rPr>
        <w:t xml:space="preserve"> cạn thả cá vàng và bốn chậu lan đặt trên đôn sứ cũ kĩ, sứt mẻ : hai chậu bạch ngọ</w:t>
      </w:r>
      <w:r w:rsidR="00B90418" w:rsidRPr="00B90418">
        <w:rPr>
          <w:i/>
        </w:rPr>
        <w:t>c và</w:t>
      </w:r>
      <w:r w:rsidR="005D57DB" w:rsidRPr="00B90418">
        <w:rPr>
          <w:i/>
        </w:rPr>
        <w:t xml:space="preserve"> hai chậu nhất điểm. (2)</w:t>
      </w:r>
    </w:p>
    <w:p w:rsidR="005D57DB" w:rsidRDefault="00B90418" w:rsidP="00B90418">
      <w:pPr>
        <w:ind w:left="0"/>
        <w:jc w:val="right"/>
      </w:pPr>
      <w:r>
        <w:lastRenderedPageBreak/>
        <w:t>(Kim Lân -</w:t>
      </w:r>
      <w:r w:rsidR="005D57DB">
        <w:t xml:space="preserve"> </w:t>
      </w:r>
      <w:r w:rsidR="005D57DB" w:rsidRPr="00B90418">
        <w:rPr>
          <w:i/>
        </w:rPr>
        <w:t>Con Mã Mái</w:t>
      </w:r>
      <w:r w:rsidR="005D57DB">
        <w:t>)</w:t>
      </w:r>
    </w:p>
    <w:p w:rsidR="005D57DB" w:rsidRPr="00B90418" w:rsidRDefault="00B90418" w:rsidP="005D57DB">
      <w:pPr>
        <w:ind w:left="0"/>
        <w:rPr>
          <w:i/>
        </w:rPr>
      </w:pPr>
      <w:r>
        <w:rPr>
          <w:i/>
        </w:rPr>
        <w:tab/>
      </w:r>
      <w:r w:rsidR="005D57DB" w:rsidRPr="00B90418">
        <w:rPr>
          <w:i/>
        </w:rPr>
        <w:t>-</w:t>
      </w:r>
      <w:r w:rsidRPr="00B90418">
        <w:rPr>
          <w:i/>
        </w:rPr>
        <w:t xml:space="preserve"> </w:t>
      </w:r>
      <w:r w:rsidR="005D57DB" w:rsidRPr="00B90418">
        <w:rPr>
          <w:i/>
        </w:rPr>
        <w:t xml:space="preserve">Kiên quyết thực hiện ba </w:t>
      </w:r>
      <w:r w:rsidRPr="00B90418">
        <w:rPr>
          <w:i/>
        </w:rPr>
        <w:t>g</w:t>
      </w:r>
      <w:r w:rsidR="005D57DB" w:rsidRPr="00B90418">
        <w:rPr>
          <w:i/>
        </w:rPr>
        <w:t>iả</w:t>
      </w:r>
      <w:r w:rsidRPr="00B90418">
        <w:rPr>
          <w:i/>
        </w:rPr>
        <w:t>m : ma túy</w:t>
      </w:r>
      <w:r w:rsidR="005D57DB" w:rsidRPr="00B90418">
        <w:rPr>
          <w:i/>
        </w:rPr>
        <w:t>, mại dâm và tội phạm. (3)</w:t>
      </w:r>
    </w:p>
    <w:p w:rsidR="005D57DB" w:rsidRPr="00B90418" w:rsidRDefault="00B90418" w:rsidP="005D57DB">
      <w:pPr>
        <w:ind w:left="0"/>
        <w:rPr>
          <w:i/>
        </w:rPr>
      </w:pPr>
      <w:r>
        <w:rPr>
          <w:i/>
        </w:rPr>
        <w:tab/>
      </w:r>
      <w:r w:rsidR="005D57DB" w:rsidRPr="00B90418">
        <w:rPr>
          <w:i/>
        </w:rPr>
        <w:t>-</w:t>
      </w:r>
      <w:r w:rsidRPr="00B90418">
        <w:rPr>
          <w:i/>
        </w:rPr>
        <w:t xml:space="preserve"> </w:t>
      </w:r>
      <w:r w:rsidR="005D57DB" w:rsidRPr="00B90418">
        <w:rPr>
          <w:i/>
        </w:rPr>
        <w:t>Những công trình nghiên cứu, biên soạn tiếng Việt của ông đã góp phần tích cực vào việc giữ gìn sự trong s</w:t>
      </w:r>
      <w:r w:rsidRPr="00B90418">
        <w:rPr>
          <w:i/>
        </w:rPr>
        <w:t>á</w:t>
      </w:r>
      <w:r w:rsidR="005D57DB" w:rsidRPr="00B90418">
        <w:rPr>
          <w:i/>
        </w:rPr>
        <w:t>ng của tiếng Việt. (4)</w:t>
      </w:r>
    </w:p>
    <w:p w:rsidR="005D57DB" w:rsidRPr="00B90418" w:rsidRDefault="00B90418" w:rsidP="005D57DB">
      <w:pPr>
        <w:ind w:left="0"/>
        <w:rPr>
          <w:i/>
        </w:rPr>
      </w:pPr>
      <w:r>
        <w:rPr>
          <w:i/>
        </w:rPr>
        <w:tab/>
      </w:r>
      <w:r w:rsidR="005D57DB" w:rsidRPr="00B90418">
        <w:rPr>
          <w:i/>
        </w:rPr>
        <w:t>-</w:t>
      </w:r>
      <w:r w:rsidRPr="00B90418">
        <w:rPr>
          <w:i/>
        </w:rPr>
        <w:t xml:space="preserve"> </w:t>
      </w:r>
      <w:r w:rsidR="005D57DB" w:rsidRPr="00B90418">
        <w:rPr>
          <w:i/>
        </w:rPr>
        <w:t>Không phải là một cuốn sách viết riêng về Nguyễn Tuân, nhưng tác giả vẫn dành nhiều trang sách để phân tích nghệ thuật của nhà v</w:t>
      </w:r>
      <w:r w:rsidRPr="00B90418">
        <w:rPr>
          <w:i/>
        </w:rPr>
        <w:t>ă</w:t>
      </w:r>
      <w:r w:rsidR="005D57DB" w:rsidRPr="00B90418">
        <w:rPr>
          <w:i/>
        </w:rPr>
        <w:t>n này. (5)</w:t>
      </w:r>
    </w:p>
    <w:p w:rsidR="005D57DB" w:rsidRPr="00B90418" w:rsidRDefault="00B90418" w:rsidP="005D57DB">
      <w:pPr>
        <w:ind w:left="0"/>
        <w:rPr>
          <w:i/>
        </w:rPr>
      </w:pPr>
      <w:r>
        <w:rPr>
          <w:i/>
        </w:rPr>
        <w:tab/>
        <w:t xml:space="preserve">- </w:t>
      </w:r>
      <w:r w:rsidR="005D57DB" w:rsidRPr="00B90418">
        <w:rPr>
          <w:i/>
        </w:rPr>
        <w:t>Mẹ ước ao sau này các con tôi lớn lên bên cạnh người, như cành lá từ cội mọc ra rồi lại rụng v</w:t>
      </w:r>
      <w:r>
        <w:rPr>
          <w:i/>
        </w:rPr>
        <w:t>ề</w:t>
      </w:r>
      <w:r w:rsidR="005D57DB" w:rsidRPr="00B90418">
        <w:rPr>
          <w:i/>
        </w:rPr>
        <w:t xml:space="preserve"> cội, ấm cúng thân thương. (6)</w:t>
      </w:r>
    </w:p>
    <w:p w:rsidR="005D57DB" w:rsidRDefault="00B90418" w:rsidP="005D57DB">
      <w:pPr>
        <w:ind w:left="0"/>
      </w:pPr>
      <w:r>
        <w:tab/>
        <w:t xml:space="preserve">a) </w:t>
      </w:r>
      <w:r w:rsidR="005D57DB">
        <w:t>Theo anh (chị), những câu nào trên đây là đúng ?</w:t>
      </w:r>
    </w:p>
    <w:p w:rsidR="005D57DB" w:rsidRDefault="00B90418" w:rsidP="005D57DB">
      <w:pPr>
        <w:ind w:left="0"/>
      </w:pPr>
      <w:r>
        <w:tab/>
        <w:t xml:space="preserve">b) </w:t>
      </w:r>
      <w:r w:rsidR="005D57DB">
        <w:t>Những câu sai thì chữa lại thế nào ?</w:t>
      </w:r>
    </w:p>
    <w:p w:rsidR="00B90418" w:rsidRDefault="00B90418" w:rsidP="005D57DB">
      <w:pPr>
        <w:ind w:left="0"/>
      </w:pPr>
    </w:p>
    <w:p w:rsidR="005D57DB" w:rsidRDefault="00B90418" w:rsidP="005D57DB">
      <w:pPr>
        <w:ind w:left="0"/>
      </w:pPr>
      <w:r>
        <w:t xml:space="preserve">II - </w:t>
      </w:r>
      <w:r w:rsidR="005D57DB">
        <w:t>GỢ</w:t>
      </w:r>
      <w:r w:rsidR="007F2368">
        <w:t xml:space="preserve">I Ý </w:t>
      </w:r>
      <w:r w:rsidR="005D57DB">
        <w:t>GIẢ</w:t>
      </w:r>
      <w:r w:rsidR="007F2368">
        <w:t xml:space="preserve">I BÀI </w:t>
      </w:r>
      <w:r w:rsidR="005D57DB">
        <w:t>TẬP</w:t>
      </w:r>
    </w:p>
    <w:p w:rsidR="005D57DB" w:rsidRDefault="007F2368" w:rsidP="005D57DB">
      <w:pPr>
        <w:ind w:left="0"/>
      </w:pPr>
      <w:r>
        <w:tab/>
        <w:t xml:space="preserve">1. </w:t>
      </w:r>
      <w:r w:rsidR="005D57DB">
        <w:t>a) Để giải quyết câu chuyện một cách "hoà bình", bá Kiến phải nói với Chí Phèo bằng giọng thân mật, thậm chí "xuống nước". Mà điều đó tuyệt đối không thể xảy ra trước mắt "bọn dân làng", vốn xưa nay chỉ thấy một bá Kiến đầy quyền uy.</w:t>
      </w:r>
    </w:p>
    <w:p w:rsidR="005D57DB" w:rsidRDefault="007F2368" w:rsidP="005D57DB">
      <w:pPr>
        <w:ind w:left="0"/>
      </w:pPr>
      <w:r>
        <w:t xml:space="preserve">b) </w:t>
      </w:r>
      <w:r w:rsidR="005D57DB">
        <w:t>Chí Phèo thì xưng hô xấc xược mày, tao, lại có ý đe doạ (</w:t>
      </w:r>
      <w:r w:rsidR="005D57DB" w:rsidRPr="007F2368">
        <w:rPr>
          <w:i/>
        </w:rPr>
        <w:t>Nhưng tao mà chết thì c</w:t>
      </w:r>
      <w:r w:rsidRPr="007F2368">
        <w:rPr>
          <w:i/>
        </w:rPr>
        <w:t>ó</w:t>
      </w:r>
      <w:r w:rsidR="005D57DB" w:rsidRPr="007F2368">
        <w:rPr>
          <w:i/>
        </w:rPr>
        <w:t xml:space="preserve"> thằng sạt nghiệp, mà còn rũ tù chưa biết chừng</w:t>
      </w:r>
      <w:r w:rsidR="005D57DB">
        <w:t>). Còn bá Kiến, sau hàng loạt thủ thuật "tháo ngòi nổ" : xưng hô nhũn nhặn anh, tôi; giải thích lời lẽ nghiêm trọng của Chí Phèo theo cách ít nguy hiểm nhấ</w:t>
      </w:r>
      <w:r>
        <w:t>t (</w:t>
      </w:r>
      <w:r w:rsidR="005D57DB" w:rsidRPr="007F2368">
        <w:rPr>
          <w:i/>
        </w:rPr>
        <w:t>L</w:t>
      </w:r>
      <w:r w:rsidRPr="007F2368">
        <w:rPr>
          <w:i/>
        </w:rPr>
        <w:t>ạ</w:t>
      </w:r>
      <w:r w:rsidR="005D57DB" w:rsidRPr="007F2368">
        <w:rPr>
          <w:i/>
        </w:rPr>
        <w:t>i say rồi phải không</w:t>
      </w:r>
      <w:r w:rsidR="005D57DB">
        <w:t xml:space="preserve"> ?) ; nhiều lần mời mọc (</w:t>
      </w:r>
      <w:r w:rsidR="005D57DB" w:rsidRPr="007F2368">
        <w:rPr>
          <w:i/>
        </w:rPr>
        <w:t>Sao không vào tôi chơi ? Đi vào nhà uống nước, Cứ vào đây uống nước đã)</w:t>
      </w:r>
      <w:r w:rsidR="005D57DB">
        <w:t xml:space="preserve"> ;</w:t>
      </w:r>
      <w:r>
        <w:t xml:space="preserve"> </w:t>
      </w:r>
      <w:r w:rsidR="005D57DB">
        <w:t>nhận lỗi về phía mình (</w:t>
      </w:r>
      <w:r w:rsidR="005D57DB" w:rsidRPr="007F2368">
        <w:rPr>
          <w:i/>
        </w:rPr>
        <w:t>Chỉ tại thằ</w:t>
      </w:r>
      <w:r w:rsidRPr="007F2368">
        <w:rPr>
          <w:i/>
        </w:rPr>
        <w:t>ng lí</w:t>
      </w:r>
      <w:r w:rsidR="005D57DB" w:rsidRPr="007F2368">
        <w:rPr>
          <w:i/>
        </w:rPr>
        <w:t xml:space="preserve"> Cư</w:t>
      </w:r>
      <w:r w:rsidRPr="007F2368">
        <w:rPr>
          <w:i/>
        </w:rPr>
        <w:t>ờn</w:t>
      </w:r>
      <w:r w:rsidR="005D57DB" w:rsidRPr="007F2368">
        <w:rPr>
          <w:i/>
        </w:rPr>
        <w:t>g nóng tính, không nghĩ trước nghĩ sau</w:t>
      </w:r>
      <w:r w:rsidR="005D57DB">
        <w:t>), y cố gán cho hai bên quan hệ họ hàng (</w:t>
      </w:r>
      <w:r w:rsidR="005D57DB" w:rsidRPr="007F2368">
        <w:rPr>
          <w:i/>
        </w:rPr>
        <w:t>Ai chứ anh vớ</w:t>
      </w:r>
      <w:r w:rsidRPr="007F2368">
        <w:rPr>
          <w:i/>
        </w:rPr>
        <w:t>i nó</w:t>
      </w:r>
      <w:r w:rsidR="005D57DB" w:rsidRPr="007F2368">
        <w:rPr>
          <w:i/>
        </w:rPr>
        <w:t xml:space="preserve"> còn có họ kia đấy</w:t>
      </w:r>
      <w:r w:rsidR="005D57DB">
        <w:t>). Và đã là họ hàng với nhau thì theo đạo lí của người Việt, chớ đá đáp nhau (</w:t>
      </w:r>
      <w:r w:rsidR="005D57DB" w:rsidRPr="007F2368">
        <w:rPr>
          <w:i/>
        </w:rPr>
        <w:t>Có cái gì, ta nói chuyện tử tế với nhau. Cần gì mà phải làm thanh động lên như thế, người ngoài biết, mang tiếng cả</w:t>
      </w:r>
      <w:r w:rsidR="005D57DB">
        <w:t>). Thế là Chí Phèo bị khuất phụ</w:t>
      </w:r>
      <w:r>
        <w:t>c (</w:t>
      </w:r>
      <w:r w:rsidR="005D57DB" w:rsidRPr="007F2368">
        <w:rPr>
          <w:i/>
        </w:rPr>
        <w:t>Chí Phèo chả biết họ</w:t>
      </w:r>
      <w:r w:rsidRPr="007F2368">
        <w:rPr>
          <w:i/>
        </w:rPr>
        <w:t xml:space="preserve"> hàng ra là</w:t>
      </w:r>
      <w:r w:rsidR="005D57DB" w:rsidRPr="007F2368">
        <w:rPr>
          <w:i/>
        </w:rPr>
        <w:t>m sao, nhưng cũng thấy lòng nguôi nguôi. Hắn cố làm ra vẻ nặng nề, ngồi lên</w:t>
      </w:r>
      <w:r w:rsidR="005D57DB">
        <w:t xml:space="preserve">). </w:t>
      </w:r>
      <w:r>
        <w:t>Ở</w:t>
      </w:r>
      <w:r w:rsidR="005D57DB">
        <w:t xml:space="preserve"> đây, bá Kiến sử dụng quan hệ thân sơ, thay cho quan hộ quyền thế, là do "chiến lược giao tiếp" của y : giải quyết vấn đề sao cho êm đẹp.</w:t>
      </w:r>
    </w:p>
    <w:p w:rsidR="005D57DB" w:rsidRDefault="007F2368" w:rsidP="005D57DB">
      <w:pPr>
        <w:ind w:left="0"/>
      </w:pPr>
      <w:r>
        <w:tab/>
      </w:r>
      <w:r w:rsidRPr="007F2368">
        <w:rPr>
          <w:b/>
        </w:rPr>
        <w:t>2.</w:t>
      </w:r>
      <w:r>
        <w:t xml:space="preserve"> </w:t>
      </w:r>
      <w:r w:rsidR="005D57DB">
        <w:t>Học sinh đọc kĩ văn bản để tìm những dẫn chứng thích đáng về đặc điểm chung (tính chính xác, minh bạch ; tính khuôn mẫu ; tính công vụ) và cách sử dụng phương tiện ngôn ngữ (về chữ viết, về từ ngữ, về kiểu câu, về bố cục, trình bày) của phong cách ngôn ngữ hành chính.</w:t>
      </w:r>
    </w:p>
    <w:p w:rsidR="005D57DB" w:rsidRDefault="007F2368" w:rsidP="005D57DB">
      <w:pPr>
        <w:ind w:left="0"/>
      </w:pPr>
      <w:r>
        <w:lastRenderedPageBreak/>
        <w:tab/>
      </w:r>
      <w:r w:rsidRPr="007F2368">
        <w:rPr>
          <w:b/>
        </w:rPr>
        <w:t>3</w:t>
      </w:r>
      <w:r>
        <w:t xml:space="preserve">. </w:t>
      </w:r>
      <w:r w:rsidR="005D57DB">
        <w:t xml:space="preserve">Các câu (1) (của Bảo Ninh trong </w:t>
      </w:r>
      <w:r w:rsidR="005D57DB" w:rsidRPr="007F2368">
        <w:rPr>
          <w:i/>
        </w:rPr>
        <w:t>Khắc dấu m</w:t>
      </w:r>
      <w:r w:rsidRPr="007F2368">
        <w:rPr>
          <w:i/>
        </w:rPr>
        <w:t>ạ</w:t>
      </w:r>
      <w:r w:rsidR="005D57DB" w:rsidRPr="007F2368">
        <w:rPr>
          <w:i/>
        </w:rPr>
        <w:t>n thuyền</w:t>
      </w:r>
      <w:r w:rsidR="005D57DB">
        <w:t xml:space="preserve">), (4) (của Kim Lân trong </w:t>
      </w:r>
      <w:r w:rsidR="005D57DB" w:rsidRPr="007F2368">
        <w:rPr>
          <w:i/>
        </w:rPr>
        <w:t>Vợ nhặt</w:t>
      </w:r>
      <w:r w:rsidR="005D57DB">
        <w:t>) và (7) (củ</w:t>
      </w:r>
      <w:r>
        <w:t>a Khái Hư</w:t>
      </w:r>
      <w:r w:rsidR="005D57DB">
        <w:t xml:space="preserve">ng trong </w:t>
      </w:r>
      <w:r w:rsidR="005D57DB" w:rsidRPr="007F2368">
        <w:rPr>
          <w:i/>
        </w:rPr>
        <w:t>Nửa chừng xuân</w:t>
      </w:r>
      <w:r w:rsidR="005D57DB">
        <w:t>) là đúng. Các câu còn lại là sai vì thiếu hay thừa quan hệ từ, nguyên văn như sau :</w:t>
      </w:r>
    </w:p>
    <w:p w:rsidR="005D57DB" w:rsidRPr="007F2368" w:rsidRDefault="007F2368" w:rsidP="005D57DB">
      <w:pPr>
        <w:ind w:left="0"/>
        <w:rPr>
          <w:i/>
        </w:rPr>
      </w:pPr>
      <w:r w:rsidRPr="007F2368">
        <w:rPr>
          <w:i/>
        </w:rPr>
        <w:tab/>
        <w:t xml:space="preserve">- </w:t>
      </w:r>
      <w:r w:rsidR="005D57DB" w:rsidRPr="007F2368">
        <w:rPr>
          <w:i/>
        </w:rPr>
        <w:t>Đôi mắt ông bỗng tối sầm, hai hàm răng nghiến vào nhau... (2)</w:t>
      </w:r>
    </w:p>
    <w:p w:rsidR="005D57DB" w:rsidRDefault="005D57DB" w:rsidP="007F2368">
      <w:pPr>
        <w:ind w:left="0"/>
        <w:jc w:val="right"/>
      </w:pPr>
      <w:r>
        <w:t xml:space="preserve">(Đoàn Lê - </w:t>
      </w:r>
      <w:r w:rsidRPr="007F2368">
        <w:rPr>
          <w:i/>
        </w:rPr>
        <w:t>Đất xóm chùa</w:t>
      </w:r>
      <w:r>
        <w:t>)</w:t>
      </w:r>
    </w:p>
    <w:p w:rsidR="005D57DB" w:rsidRDefault="007F2368" w:rsidP="005D57DB">
      <w:pPr>
        <w:ind w:left="0"/>
      </w:pPr>
      <w:r>
        <w:tab/>
        <w:t xml:space="preserve">- </w:t>
      </w:r>
      <w:r w:rsidR="005D57DB" w:rsidRPr="007F2368">
        <w:rPr>
          <w:i/>
        </w:rPr>
        <w:t>Những anh trẻ muốn mình già</w:t>
      </w:r>
      <w:r w:rsidR="005D57DB">
        <w:t xml:space="preserve"> [không có lên] </w:t>
      </w:r>
      <w:r w:rsidR="005D57DB" w:rsidRPr="007F2368">
        <w:rPr>
          <w:i/>
        </w:rPr>
        <w:t>đi. Còn những anh già lạ</w:t>
      </w:r>
      <w:r>
        <w:rPr>
          <w:i/>
        </w:rPr>
        <w:t>i cố</w:t>
      </w:r>
      <w:r w:rsidR="005D57DB" w:rsidRPr="007F2368">
        <w:rPr>
          <w:i/>
        </w:rPr>
        <w:t xml:space="preserve"> làm ra trẻ</w:t>
      </w:r>
      <w:r w:rsidR="005D57DB">
        <w:t>. (3)</w:t>
      </w:r>
    </w:p>
    <w:p w:rsidR="005D57DB" w:rsidRDefault="005D57DB" w:rsidP="007F2368">
      <w:pPr>
        <w:ind w:left="0"/>
        <w:jc w:val="right"/>
      </w:pPr>
      <w:r>
        <w:t>(Bùi Ngọc Tấ</w:t>
      </w:r>
      <w:r w:rsidR="007F2368">
        <w:t>n -</w:t>
      </w:r>
      <w:r>
        <w:t xml:space="preserve"> </w:t>
      </w:r>
      <w:r w:rsidRPr="007F2368">
        <w:rPr>
          <w:i/>
        </w:rPr>
        <w:t>Một thời để mất</w:t>
      </w:r>
      <w:r>
        <w:t>)</w:t>
      </w:r>
    </w:p>
    <w:p w:rsidR="005D57DB" w:rsidRPr="007F2368" w:rsidRDefault="007F2368" w:rsidP="005D57DB">
      <w:pPr>
        <w:ind w:left="0"/>
        <w:rPr>
          <w:i/>
        </w:rPr>
      </w:pPr>
      <w:r w:rsidRPr="007F2368">
        <w:rPr>
          <w:i/>
        </w:rPr>
        <w:tab/>
      </w:r>
      <w:r w:rsidR="005D57DB" w:rsidRPr="007F2368">
        <w:rPr>
          <w:i/>
        </w:rPr>
        <w:t>-</w:t>
      </w:r>
      <w:r w:rsidRPr="007F2368">
        <w:rPr>
          <w:i/>
        </w:rPr>
        <w:t xml:space="preserve"> </w:t>
      </w:r>
      <w:r w:rsidR="005D57DB" w:rsidRPr="007F2368">
        <w:rPr>
          <w:i/>
        </w:rPr>
        <w:t>Tôi trèo lên một đống gạch, đứng ngóng theo làn nước lấp loáng ánh sao xuôi xuôi trên dòng kênh không biết chảy về đâu. (5)</w:t>
      </w:r>
    </w:p>
    <w:p w:rsidR="005D57DB" w:rsidRDefault="005D57DB" w:rsidP="007F2368">
      <w:pPr>
        <w:ind w:left="0"/>
        <w:jc w:val="right"/>
      </w:pPr>
      <w:r>
        <w:t xml:space="preserve">(Đoàn Giỏi - </w:t>
      </w:r>
      <w:r w:rsidRPr="007F2368">
        <w:rPr>
          <w:i/>
        </w:rPr>
        <w:t>Đất rừng phương Nam</w:t>
      </w:r>
      <w:r>
        <w:t>)</w:t>
      </w:r>
    </w:p>
    <w:p w:rsidR="005D57DB" w:rsidRPr="007F2368" w:rsidRDefault="007F2368" w:rsidP="005D57DB">
      <w:pPr>
        <w:ind w:left="0"/>
        <w:rPr>
          <w:i/>
        </w:rPr>
      </w:pPr>
      <w:r w:rsidRPr="007F2368">
        <w:rPr>
          <w:i/>
        </w:rPr>
        <w:tab/>
        <w:t>- Hóa</w:t>
      </w:r>
      <w:r w:rsidR="005D57DB" w:rsidRPr="007F2368">
        <w:rPr>
          <w:i/>
        </w:rPr>
        <w:t xml:space="preserve"> ra thằng nhỏ đang ngọ nguậy trong nôi thì bị ọc sữa, sữa t</w:t>
      </w:r>
      <w:r w:rsidRPr="007F2368">
        <w:rPr>
          <w:i/>
        </w:rPr>
        <w:t>r</w:t>
      </w:r>
      <w:r w:rsidR="005D57DB" w:rsidRPr="007F2368">
        <w:rPr>
          <w:i/>
        </w:rPr>
        <w:t xml:space="preserve">ào lên mũi </w:t>
      </w:r>
      <w:r w:rsidRPr="007F2368">
        <w:rPr>
          <w:i/>
        </w:rPr>
        <w:t>là</w:t>
      </w:r>
      <w:r w:rsidR="005D57DB" w:rsidRPr="007F2368">
        <w:rPr>
          <w:i/>
        </w:rPr>
        <w:t>m cho nó không th</w:t>
      </w:r>
      <w:r w:rsidRPr="007F2368">
        <w:rPr>
          <w:i/>
        </w:rPr>
        <w:t>ở</w:t>
      </w:r>
      <w:r w:rsidR="005D57DB" w:rsidRPr="007F2368">
        <w:rPr>
          <w:i/>
        </w:rPr>
        <w:t xml:space="preserve"> được trong mấy giây. (6)</w:t>
      </w:r>
    </w:p>
    <w:p w:rsidR="005D57DB" w:rsidRDefault="005D57DB" w:rsidP="007F2368">
      <w:pPr>
        <w:ind w:left="0"/>
        <w:jc w:val="right"/>
      </w:pPr>
      <w:r>
        <w:t xml:space="preserve">(Dạ Ngân - </w:t>
      </w:r>
      <w:r w:rsidRPr="007F2368">
        <w:rPr>
          <w:i/>
        </w:rPr>
        <w:t>Nước nguồn xuôi mãi</w:t>
      </w:r>
      <w:r>
        <w:t>)</w:t>
      </w:r>
    </w:p>
    <w:p w:rsidR="005D57DB" w:rsidRPr="007F2368" w:rsidRDefault="007F2368" w:rsidP="005D57DB">
      <w:pPr>
        <w:ind w:left="0"/>
        <w:rPr>
          <w:i/>
        </w:rPr>
      </w:pPr>
      <w:r w:rsidRPr="007F2368">
        <w:rPr>
          <w:i/>
        </w:rPr>
        <w:tab/>
        <w:t xml:space="preserve">- </w:t>
      </w:r>
      <w:r w:rsidR="005D57DB" w:rsidRPr="007F2368">
        <w:rPr>
          <w:i/>
        </w:rPr>
        <w:t>Nó nằm úp mặt vào đất, nước mắt thấm xuống làm tảng đất cày nhão ra, da mặt nó cứng lại, dính ập vào hòn đất mới cày vỡ. (8)</w:t>
      </w:r>
    </w:p>
    <w:p w:rsidR="005D57DB" w:rsidRDefault="005D57DB" w:rsidP="007F2368">
      <w:pPr>
        <w:ind w:left="0"/>
        <w:jc w:val="right"/>
      </w:pPr>
      <w:r>
        <w:t xml:space="preserve">(Lê Lựu - </w:t>
      </w:r>
      <w:r w:rsidRPr="007F2368">
        <w:rPr>
          <w:i/>
        </w:rPr>
        <w:t>Thời xa vắng</w:t>
      </w:r>
      <w:r>
        <w:t>)</w:t>
      </w:r>
    </w:p>
    <w:p w:rsidR="005D57DB" w:rsidRPr="00157FCA" w:rsidRDefault="007F2368" w:rsidP="005D57DB">
      <w:pPr>
        <w:ind w:left="0"/>
      </w:pPr>
      <w:r>
        <w:rPr>
          <w:b/>
        </w:rPr>
        <w:tab/>
      </w:r>
      <w:r w:rsidRPr="007F2368">
        <w:rPr>
          <w:b/>
        </w:rPr>
        <w:t>4</w:t>
      </w:r>
      <w:r>
        <w:t xml:space="preserve">. </w:t>
      </w:r>
      <w:r w:rsidR="005D57DB">
        <w:t xml:space="preserve">Các câu (2) (của Kim Lân trong </w:t>
      </w:r>
      <w:r w:rsidR="005D57DB" w:rsidRPr="007F2368">
        <w:rPr>
          <w:i/>
        </w:rPr>
        <w:t>Con Mã Mái</w:t>
      </w:r>
      <w:r w:rsidR="005D57DB">
        <w:t xml:space="preserve">), (6) (của Trần Thuỳ Mai trong </w:t>
      </w:r>
      <w:r w:rsidR="005D57DB" w:rsidRPr="007F2368">
        <w:rPr>
          <w:i/>
        </w:rPr>
        <w:t>Em Dung</w:t>
      </w:r>
      <w:r w:rsidR="005D57DB">
        <w:t>) là đúng. Các câu còn lại là không chấp nhận được. Câu (1) : Trâu là một loại máy móc ? Câu (3) : Ma tuý và mại dâm không phải là tội phạm ? Câu (4) : Có thể nói biên soạn tiếng Việt được không ? Câu (5) : Tác giả là một cuốn sách ?</w:t>
      </w:r>
    </w:p>
    <w:p w:rsidR="005D57DB" w:rsidRDefault="005D57DB" w:rsidP="005D57DB">
      <w:pPr>
        <w:ind w:left="0"/>
      </w:pPr>
    </w:p>
    <w:p w:rsidR="00480B10" w:rsidRPr="005D57DB" w:rsidRDefault="00480B10" w:rsidP="005D57DB">
      <w:pPr>
        <w:ind w:left="0"/>
      </w:pPr>
    </w:p>
    <w:sectPr w:rsidR="00480B10" w:rsidRPr="005D57DB"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96" w:rsidRDefault="00DD5696" w:rsidP="00654F17">
      <w:pPr>
        <w:spacing w:line="240" w:lineRule="auto"/>
      </w:pPr>
      <w:r>
        <w:separator/>
      </w:r>
    </w:p>
  </w:endnote>
  <w:endnote w:type="continuationSeparator" w:id="0">
    <w:p w:rsidR="00DD5696" w:rsidRDefault="00DD5696"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96" w:rsidRDefault="00DD5696" w:rsidP="00654F17">
      <w:pPr>
        <w:spacing w:line="240" w:lineRule="auto"/>
      </w:pPr>
      <w:r>
        <w:separator/>
      </w:r>
    </w:p>
  </w:footnote>
  <w:footnote w:type="continuationSeparator" w:id="0">
    <w:p w:rsidR="00DD5696" w:rsidRDefault="00DD5696"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E6884"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AA0"/>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3838"/>
    <w:rsid w:val="000654E1"/>
    <w:rsid w:val="00065898"/>
    <w:rsid w:val="00065D54"/>
    <w:rsid w:val="00066472"/>
    <w:rsid w:val="000664F7"/>
    <w:rsid w:val="000718CF"/>
    <w:rsid w:val="00071AB4"/>
    <w:rsid w:val="00071BCC"/>
    <w:rsid w:val="000724B8"/>
    <w:rsid w:val="0007266C"/>
    <w:rsid w:val="00073250"/>
    <w:rsid w:val="00073ACB"/>
    <w:rsid w:val="0007486B"/>
    <w:rsid w:val="000753AC"/>
    <w:rsid w:val="00076C1F"/>
    <w:rsid w:val="0007700E"/>
    <w:rsid w:val="00077156"/>
    <w:rsid w:val="000844B8"/>
    <w:rsid w:val="000875DE"/>
    <w:rsid w:val="00090D10"/>
    <w:rsid w:val="000921D5"/>
    <w:rsid w:val="000945E4"/>
    <w:rsid w:val="000949D2"/>
    <w:rsid w:val="000960C6"/>
    <w:rsid w:val="000961DD"/>
    <w:rsid w:val="00096405"/>
    <w:rsid w:val="000A14B2"/>
    <w:rsid w:val="000A445B"/>
    <w:rsid w:val="000A63DA"/>
    <w:rsid w:val="000A6CA1"/>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884"/>
    <w:rsid w:val="000E6E76"/>
    <w:rsid w:val="000F1068"/>
    <w:rsid w:val="000F2DF2"/>
    <w:rsid w:val="00100A7A"/>
    <w:rsid w:val="001153EF"/>
    <w:rsid w:val="001161E6"/>
    <w:rsid w:val="0012126A"/>
    <w:rsid w:val="0012129D"/>
    <w:rsid w:val="0012194B"/>
    <w:rsid w:val="0012260F"/>
    <w:rsid w:val="0012304F"/>
    <w:rsid w:val="0012462B"/>
    <w:rsid w:val="00125ECB"/>
    <w:rsid w:val="00126F82"/>
    <w:rsid w:val="00130E76"/>
    <w:rsid w:val="00133676"/>
    <w:rsid w:val="00135F2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DC7"/>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20FE"/>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C8A"/>
    <w:rsid w:val="00263EBD"/>
    <w:rsid w:val="00265A34"/>
    <w:rsid w:val="00265C94"/>
    <w:rsid w:val="00275117"/>
    <w:rsid w:val="00276A66"/>
    <w:rsid w:val="0028167A"/>
    <w:rsid w:val="00281836"/>
    <w:rsid w:val="00283E08"/>
    <w:rsid w:val="00285067"/>
    <w:rsid w:val="002877A5"/>
    <w:rsid w:val="002910EA"/>
    <w:rsid w:val="00291B80"/>
    <w:rsid w:val="00291E78"/>
    <w:rsid w:val="00292760"/>
    <w:rsid w:val="002941D6"/>
    <w:rsid w:val="002945DC"/>
    <w:rsid w:val="00294A56"/>
    <w:rsid w:val="00295799"/>
    <w:rsid w:val="00296C03"/>
    <w:rsid w:val="00296D67"/>
    <w:rsid w:val="002A07FF"/>
    <w:rsid w:val="002A10AF"/>
    <w:rsid w:val="002A272F"/>
    <w:rsid w:val="002A4F57"/>
    <w:rsid w:val="002A6EDB"/>
    <w:rsid w:val="002B007E"/>
    <w:rsid w:val="002B1FEA"/>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9BF"/>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0F5C"/>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C08"/>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0B10"/>
    <w:rsid w:val="00481EFF"/>
    <w:rsid w:val="004829EA"/>
    <w:rsid w:val="00491104"/>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44B"/>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974C5"/>
    <w:rsid w:val="005A15FE"/>
    <w:rsid w:val="005A36E1"/>
    <w:rsid w:val="005A54F6"/>
    <w:rsid w:val="005A584C"/>
    <w:rsid w:val="005B29B9"/>
    <w:rsid w:val="005B64D8"/>
    <w:rsid w:val="005B6A24"/>
    <w:rsid w:val="005B6CA6"/>
    <w:rsid w:val="005C0519"/>
    <w:rsid w:val="005C1805"/>
    <w:rsid w:val="005C3290"/>
    <w:rsid w:val="005C4373"/>
    <w:rsid w:val="005C4BB1"/>
    <w:rsid w:val="005C4F0B"/>
    <w:rsid w:val="005C58E4"/>
    <w:rsid w:val="005C7D90"/>
    <w:rsid w:val="005C7FA9"/>
    <w:rsid w:val="005D0755"/>
    <w:rsid w:val="005D1BB7"/>
    <w:rsid w:val="005D3596"/>
    <w:rsid w:val="005D577B"/>
    <w:rsid w:val="005D57DB"/>
    <w:rsid w:val="005D6CA3"/>
    <w:rsid w:val="005D6F9D"/>
    <w:rsid w:val="005D736E"/>
    <w:rsid w:val="005E0195"/>
    <w:rsid w:val="005E629D"/>
    <w:rsid w:val="005E660F"/>
    <w:rsid w:val="005F1ECC"/>
    <w:rsid w:val="005F1FFB"/>
    <w:rsid w:val="005F6B00"/>
    <w:rsid w:val="00601618"/>
    <w:rsid w:val="006034FA"/>
    <w:rsid w:val="0060466F"/>
    <w:rsid w:val="00604DDB"/>
    <w:rsid w:val="00605613"/>
    <w:rsid w:val="00607025"/>
    <w:rsid w:val="006079E3"/>
    <w:rsid w:val="00610354"/>
    <w:rsid w:val="006104AE"/>
    <w:rsid w:val="00612F74"/>
    <w:rsid w:val="006130FB"/>
    <w:rsid w:val="00614837"/>
    <w:rsid w:val="0061757D"/>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2C12"/>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37A1C"/>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24B"/>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368"/>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546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27719"/>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18B9"/>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3BBE"/>
    <w:rsid w:val="00AD6452"/>
    <w:rsid w:val="00AE562A"/>
    <w:rsid w:val="00AF0422"/>
    <w:rsid w:val="00AF0AA8"/>
    <w:rsid w:val="00AF3ACF"/>
    <w:rsid w:val="00AF51F7"/>
    <w:rsid w:val="00AF541E"/>
    <w:rsid w:val="00AF54B6"/>
    <w:rsid w:val="00B03C92"/>
    <w:rsid w:val="00B04221"/>
    <w:rsid w:val="00B0489B"/>
    <w:rsid w:val="00B054B9"/>
    <w:rsid w:val="00B0700A"/>
    <w:rsid w:val="00B10FA1"/>
    <w:rsid w:val="00B21A5D"/>
    <w:rsid w:val="00B250C8"/>
    <w:rsid w:val="00B251E1"/>
    <w:rsid w:val="00B2606F"/>
    <w:rsid w:val="00B26EF6"/>
    <w:rsid w:val="00B32CF1"/>
    <w:rsid w:val="00B3322F"/>
    <w:rsid w:val="00B35427"/>
    <w:rsid w:val="00B366C5"/>
    <w:rsid w:val="00B37A48"/>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66E8C"/>
    <w:rsid w:val="00B70E85"/>
    <w:rsid w:val="00B75B3E"/>
    <w:rsid w:val="00B75E89"/>
    <w:rsid w:val="00B76295"/>
    <w:rsid w:val="00B767A7"/>
    <w:rsid w:val="00B772A9"/>
    <w:rsid w:val="00B81EEA"/>
    <w:rsid w:val="00B83601"/>
    <w:rsid w:val="00B8540D"/>
    <w:rsid w:val="00B9034C"/>
    <w:rsid w:val="00B90418"/>
    <w:rsid w:val="00B9357D"/>
    <w:rsid w:val="00B935B3"/>
    <w:rsid w:val="00B94F60"/>
    <w:rsid w:val="00B9773D"/>
    <w:rsid w:val="00BA1CE2"/>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5D5C"/>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0A"/>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5F02"/>
    <w:rsid w:val="00CF78A4"/>
    <w:rsid w:val="00D00548"/>
    <w:rsid w:val="00D01980"/>
    <w:rsid w:val="00D01D7E"/>
    <w:rsid w:val="00D02F63"/>
    <w:rsid w:val="00D046FE"/>
    <w:rsid w:val="00D064A1"/>
    <w:rsid w:val="00D102AA"/>
    <w:rsid w:val="00D12588"/>
    <w:rsid w:val="00D13C3A"/>
    <w:rsid w:val="00D14A1F"/>
    <w:rsid w:val="00D222DF"/>
    <w:rsid w:val="00D24E82"/>
    <w:rsid w:val="00D2766A"/>
    <w:rsid w:val="00D30340"/>
    <w:rsid w:val="00D31DEE"/>
    <w:rsid w:val="00D32245"/>
    <w:rsid w:val="00D32C76"/>
    <w:rsid w:val="00D35A01"/>
    <w:rsid w:val="00D4442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36F7"/>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696"/>
    <w:rsid w:val="00DD5A3B"/>
    <w:rsid w:val="00DD7358"/>
    <w:rsid w:val="00DE26FA"/>
    <w:rsid w:val="00DE65A7"/>
    <w:rsid w:val="00DE69D2"/>
    <w:rsid w:val="00DF625B"/>
    <w:rsid w:val="00DF6E0C"/>
    <w:rsid w:val="00E03211"/>
    <w:rsid w:val="00E0359D"/>
    <w:rsid w:val="00E03DCF"/>
    <w:rsid w:val="00E05B18"/>
    <w:rsid w:val="00E06633"/>
    <w:rsid w:val="00E12E84"/>
    <w:rsid w:val="00E153D0"/>
    <w:rsid w:val="00E158C8"/>
    <w:rsid w:val="00E16F66"/>
    <w:rsid w:val="00E20662"/>
    <w:rsid w:val="00E217F5"/>
    <w:rsid w:val="00E231F2"/>
    <w:rsid w:val="00E24B75"/>
    <w:rsid w:val="00E25BD0"/>
    <w:rsid w:val="00E275EF"/>
    <w:rsid w:val="00E304BD"/>
    <w:rsid w:val="00E32933"/>
    <w:rsid w:val="00E329A7"/>
    <w:rsid w:val="00E34FBC"/>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28EF"/>
    <w:rsid w:val="00E73045"/>
    <w:rsid w:val="00E73219"/>
    <w:rsid w:val="00E745CB"/>
    <w:rsid w:val="00E80067"/>
    <w:rsid w:val="00E80A00"/>
    <w:rsid w:val="00E84E07"/>
    <w:rsid w:val="00E85C8A"/>
    <w:rsid w:val="00E86845"/>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2C0E"/>
    <w:rsid w:val="00ED43C9"/>
    <w:rsid w:val="00ED58B8"/>
    <w:rsid w:val="00ED6F3C"/>
    <w:rsid w:val="00EE139F"/>
    <w:rsid w:val="00EE165D"/>
    <w:rsid w:val="00EE3161"/>
    <w:rsid w:val="00EE4103"/>
    <w:rsid w:val="00EE4B0C"/>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5D2"/>
    <w:rsid w:val="00F71700"/>
    <w:rsid w:val="00F71BD1"/>
    <w:rsid w:val="00F733FB"/>
    <w:rsid w:val="00F73725"/>
    <w:rsid w:val="00F739CC"/>
    <w:rsid w:val="00F742C9"/>
    <w:rsid w:val="00F74DA2"/>
    <w:rsid w:val="00F750FA"/>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6913"/>
    <w:rsid w:val="00FD7771"/>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3" type="connector" idref="#_x0000_s1036"/>
        <o:r id="V:Rule17" type="connector" idref="#_x0000_s1040"/>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31302-88CA-41DD-A6DA-3559AD6B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cp:lastPrinted>2019-10-12T07:17:00Z</cp:lastPrinted>
  <dcterms:created xsi:type="dcterms:W3CDTF">2019-10-19T04:00:00Z</dcterms:created>
  <dcterms:modified xsi:type="dcterms:W3CDTF">2019-10-19T04:28:00Z</dcterms:modified>
</cp:coreProperties>
</file>