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9F62CF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415E69" w:rsidRDefault="002D3949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</w:t>
                  </w:r>
                  <w:r w:rsidR="00415E69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theo chuyên đề</w:t>
                  </w:r>
                </w:p>
                <w:p w:rsidR="002D3949" w:rsidRPr="00415E69" w:rsidRDefault="002D3949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</w:t>
                  </w:r>
                  <w:r w:rsidR="00415E69" w:rsidRPr="00415E69">
                    <w:rPr>
                      <w:b/>
                      <w:color w:val="FF0000"/>
                      <w:sz w:val="50"/>
                      <w:szCs w:val="50"/>
                    </w:rPr>
                    <w:t>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F9398A" w:rsidRPr="00F9398A" w:rsidRDefault="00C77292" w:rsidP="00F9398A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BD0D5D" w:rsidRPr="00BD0D5D" w:rsidRDefault="00A85920" w:rsidP="00BD0D5D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TỪ PHỨC</w:t>
      </w:r>
    </w:p>
    <w:p w:rsidR="00A85920" w:rsidRPr="00A85920" w:rsidRDefault="00A85920" w:rsidP="00A85920">
      <w:pPr>
        <w:ind w:left="0"/>
        <w:rPr>
          <w:b/>
          <w:szCs w:val="28"/>
        </w:rPr>
      </w:pPr>
      <w:r w:rsidRPr="00A85920">
        <w:rPr>
          <w:b/>
          <w:szCs w:val="28"/>
        </w:rPr>
        <w:t xml:space="preserve">I </w:t>
      </w:r>
      <w:r w:rsidRPr="00A85920">
        <w:rPr>
          <w:b/>
          <w:szCs w:val="28"/>
        </w:rPr>
        <w:t>- HỆ THỐNG KIẾN THỨC THEO CHUYÊN ĐỀ</w:t>
      </w:r>
    </w:p>
    <w:p w:rsidR="00A85920" w:rsidRPr="00A85920" w:rsidRDefault="00A85920" w:rsidP="00A85920">
      <w:pPr>
        <w:ind w:left="0"/>
        <w:rPr>
          <w:b/>
          <w:szCs w:val="28"/>
        </w:rPr>
      </w:pPr>
      <w:r w:rsidRPr="00A85920">
        <w:rPr>
          <w:b/>
          <w:szCs w:val="28"/>
        </w:rPr>
        <w:tab/>
        <w:t xml:space="preserve">1. </w:t>
      </w:r>
      <w:r w:rsidRPr="00A85920">
        <w:rPr>
          <w:b/>
          <w:szCs w:val="28"/>
        </w:rPr>
        <w:t>Khái quát về phân loại từ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>Chương trình Tiếng Việt lớp 6 đã cung cấp kiến thức về phân loại từ tiếng Việt thành từ đơn, từ ghép, từ láy. Cụ thể :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  <w:t xml:space="preserve">a) </w:t>
      </w:r>
      <w:r w:rsidRPr="00A85920">
        <w:rPr>
          <w:szCs w:val="28"/>
        </w:rPr>
        <w:t>Từ đơn là những từ chỉ gồm một tiếng. Ví dụ : ăn, học, bàn, xinh, ngoan...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  <w:t xml:space="preserve">b) </w:t>
      </w:r>
      <w:r w:rsidRPr="00A85920">
        <w:rPr>
          <w:szCs w:val="28"/>
        </w:rPr>
        <w:t>Từ phức là những từ có từ</w:t>
      </w:r>
      <w:r>
        <w:rPr>
          <w:szCs w:val="28"/>
        </w:rPr>
        <w:t xml:space="preserve"> hai </w:t>
      </w:r>
      <w:r w:rsidRPr="00A85920">
        <w:rPr>
          <w:szCs w:val="28"/>
        </w:rPr>
        <w:t>tiếng trở lên. Từ phức được chia thành từ ghép và từ láy.</w:t>
      </w:r>
    </w:p>
    <w:p w:rsidR="00A85920" w:rsidRPr="00A85920" w:rsidRDefault="00A85920" w:rsidP="00A85920">
      <w:pPr>
        <w:ind w:left="0"/>
        <w:rPr>
          <w:b/>
          <w:szCs w:val="28"/>
        </w:rPr>
      </w:pPr>
      <w:r w:rsidRPr="00A85920">
        <w:rPr>
          <w:b/>
          <w:szCs w:val="28"/>
        </w:rPr>
        <w:tab/>
        <w:t xml:space="preserve">2. </w:t>
      </w:r>
      <w:r w:rsidRPr="00A85920">
        <w:rPr>
          <w:b/>
          <w:szCs w:val="28"/>
        </w:rPr>
        <w:t>Từ phức</w:t>
      </w:r>
    </w:p>
    <w:p w:rsidR="00A85920" w:rsidRPr="00CF52AB" w:rsidRDefault="00A85920" w:rsidP="00A85920">
      <w:pPr>
        <w:ind w:left="0"/>
        <w:rPr>
          <w:b/>
          <w:i/>
          <w:szCs w:val="28"/>
        </w:rPr>
      </w:pPr>
      <w:r w:rsidRPr="00CF52AB">
        <w:rPr>
          <w:b/>
          <w:i/>
          <w:szCs w:val="28"/>
        </w:rPr>
        <w:tab/>
      </w:r>
      <w:r w:rsidRPr="00CF52AB">
        <w:rPr>
          <w:b/>
          <w:i/>
          <w:szCs w:val="28"/>
        </w:rPr>
        <w:t>2.1.</w:t>
      </w:r>
      <w:r w:rsidRPr="00CF52AB">
        <w:rPr>
          <w:b/>
          <w:i/>
          <w:szCs w:val="28"/>
        </w:rPr>
        <w:t xml:space="preserve"> </w:t>
      </w:r>
      <w:r w:rsidRPr="00CF52AB">
        <w:rPr>
          <w:b/>
          <w:i/>
          <w:szCs w:val="28"/>
        </w:rPr>
        <w:t>Từ ghép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A85920">
        <w:rPr>
          <w:szCs w:val="28"/>
        </w:rPr>
        <w:t>Từ ghép là những từ phức được tạo ra bằng cách ghép các tiếng có nghĩa với nhau. Ví dụ : xe đạp, học hành, ăn mặc, xinh đẹp...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>Từ ghép có hai loại chính là từ ghép chính phụ và từ ghép đẳng lập.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A85920">
        <w:rPr>
          <w:szCs w:val="28"/>
        </w:rPr>
        <w:t>Từ ghép chính phụ :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>+ Về mặt cấu tạo, từ ghép chính phụ là từ ghép có tiếng chính và tiếng phụ bổ sung nghĩa cho tiếng chính.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>+ Về mặt ý nghĩa, từ ghép chính phụ có tính chất phân nghĩa, tức là :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Tiếng chính có ý nghĩa chỉ loại, tiếng phụ thu hẹp ý nghĩa của tiếng chính ; làm cho từ ghép chính phụ có nghĩa </w:t>
      </w:r>
      <w:r w:rsidRPr="00A85920">
        <w:rPr>
          <w:b/>
          <w:szCs w:val="28"/>
        </w:rPr>
        <w:t>chỉ loại nhỏ</w:t>
      </w:r>
      <w:r w:rsidRPr="00A85920">
        <w:rPr>
          <w:szCs w:val="28"/>
        </w:rPr>
        <w:t xml:space="preserve"> trong loại mà tiếng chính biểu thị. Ví dụ : </w:t>
      </w:r>
      <w:r w:rsidRPr="00A85920">
        <w:rPr>
          <w:i/>
          <w:szCs w:val="28"/>
        </w:rPr>
        <w:t>xe đạp, xe máy, xe hơi... là các loại nhỏ của xe.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lastRenderedPageBreak/>
        <w:tab/>
      </w:r>
      <w:r w:rsidRPr="00A85920">
        <w:rPr>
          <w:szCs w:val="28"/>
        </w:rPr>
        <w:t xml:space="preserve">Ngoài ra, tiếng phụ còn có tác dụng làm cho từ ghép chính phụ biểu thị các </w:t>
      </w:r>
      <w:r w:rsidRPr="00A85920">
        <w:rPr>
          <w:b/>
          <w:szCs w:val="28"/>
        </w:rPr>
        <w:t>sắc thái khác nhau</w:t>
      </w:r>
      <w:r w:rsidRPr="00A85920">
        <w:rPr>
          <w:szCs w:val="28"/>
        </w:rPr>
        <w:t xml:space="preserve"> đối với nghĩa của tiếng chính. Ví dụ : </w:t>
      </w:r>
      <w:r w:rsidRPr="00A85920">
        <w:rPr>
          <w:i/>
          <w:szCs w:val="28"/>
        </w:rPr>
        <w:t>đỏ au, đỏ hỏn, đỏ tươi</w:t>
      </w:r>
      <w:r w:rsidRPr="00A85920">
        <w:rPr>
          <w:szCs w:val="28"/>
        </w:rPr>
        <w:t xml:space="preserve">... là các sắc thái khác nhau của </w:t>
      </w:r>
      <w:r w:rsidRPr="00A85920">
        <w:rPr>
          <w:i/>
          <w:szCs w:val="28"/>
        </w:rPr>
        <w:t>đỏ</w:t>
      </w:r>
      <w:r w:rsidRPr="00A85920">
        <w:rPr>
          <w:szCs w:val="28"/>
        </w:rPr>
        <w:t>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A85920">
        <w:rPr>
          <w:szCs w:val="28"/>
        </w:rPr>
        <w:t>Từ ghép đẳng lập :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>+ Về mặt cấu tạo, từ ghép đẳng lập có các tiếng bình đẳng với nhau (không có tiếng chính, tiếng phụ).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+ Về mặt ý nghĩa, từ ghép đẳng lập có tính chất hợp nghĩa, mang tính khái quát, “nói chung”. Ví dụ : sách vở chỉ “đồ dùng học tập” nói chung. Do đó, từ ghép chính phụ không thể trực tiếp kết hợp với các số từ. Không thể nói : </w:t>
      </w:r>
      <w:r w:rsidRPr="00A85920">
        <w:rPr>
          <w:i/>
          <w:szCs w:val="28"/>
        </w:rPr>
        <w:t>*Một sách vở</w:t>
      </w:r>
      <w:r w:rsidRPr="00A85920">
        <w:rPr>
          <w:szCs w:val="28"/>
        </w:rPr>
        <w:t>.</w:t>
      </w:r>
    </w:p>
    <w:p w:rsidR="00A85920" w:rsidRPr="00A85920" w:rsidRDefault="00A85920" w:rsidP="00A85920">
      <w:pPr>
        <w:ind w:left="0"/>
        <w:rPr>
          <w:i/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>Nghĩa của từ ghép đẳng lập có thể là nghĩa của một tiếng trong nó (xét ở thời điểm hiện nay), nhưng vẫ</w:t>
      </w:r>
      <w:r>
        <w:rPr>
          <w:szCs w:val="28"/>
        </w:rPr>
        <w:t>n</w:t>
      </w:r>
      <w:r w:rsidRPr="00A85920">
        <w:rPr>
          <w:szCs w:val="28"/>
        </w:rPr>
        <w:t xml:space="preserve"> mang tính khái quát. Chẳng hạn, </w:t>
      </w:r>
      <w:r w:rsidRPr="00A85920">
        <w:rPr>
          <w:i/>
          <w:szCs w:val="28"/>
        </w:rPr>
        <w:t>chợ búa, gà qué...</w:t>
      </w:r>
      <w:r w:rsidRPr="00A85920">
        <w:rPr>
          <w:szCs w:val="28"/>
        </w:rPr>
        <w:t xml:space="preserve"> có nghĩa chỉ “chợ” nói chung, “gà” nói chung. Vì thế chúng cũng không dùng để nói về “chợ, gà” cụ thể được. Không thể nói : </w:t>
      </w:r>
      <w:r w:rsidRPr="00A85920">
        <w:rPr>
          <w:i/>
          <w:szCs w:val="28"/>
        </w:rPr>
        <w:t>*Hà Nội lắm chợ búa quá ; * Hôm nay tôi đi hai chợ búa mà không mua được rau.</w:t>
      </w:r>
    </w:p>
    <w:p w:rsidR="00A85920" w:rsidRPr="00A85920" w:rsidRDefault="00A85920" w:rsidP="00A85920">
      <w:pPr>
        <w:ind w:left="0"/>
        <w:rPr>
          <w:i/>
          <w:szCs w:val="28"/>
        </w:rPr>
      </w:pPr>
      <w:r>
        <w:rPr>
          <w:szCs w:val="28"/>
        </w:rPr>
        <w:tab/>
        <w:t xml:space="preserve">- </w:t>
      </w:r>
      <w:r w:rsidRPr="00A85920">
        <w:rPr>
          <w:szCs w:val="28"/>
        </w:rPr>
        <w:t>Các từ ghép chính phụ sau khi được tạo ra vẫ</w:t>
      </w:r>
      <w:r>
        <w:rPr>
          <w:szCs w:val="28"/>
        </w:rPr>
        <w:t xml:space="preserve">n </w:t>
      </w:r>
      <w:r w:rsidRPr="00A85920">
        <w:rPr>
          <w:szCs w:val="28"/>
        </w:rPr>
        <w:t>có thể được dùng để tiếp tục tạo ra các từ ghép chính phụ nữa. Ví dụ</w:t>
      </w:r>
      <w:r>
        <w:rPr>
          <w:szCs w:val="28"/>
        </w:rPr>
        <w:t xml:space="preserve"> : </w:t>
      </w:r>
      <w:r w:rsidRPr="00A85920">
        <w:rPr>
          <w:i/>
          <w:szCs w:val="28"/>
        </w:rPr>
        <w:t xml:space="preserve">máy khoan -&gt; </w:t>
      </w:r>
      <w:r w:rsidRPr="00A85920">
        <w:rPr>
          <w:i/>
          <w:szCs w:val="28"/>
        </w:rPr>
        <w:t>m</w:t>
      </w:r>
      <w:r w:rsidR="00786E18">
        <w:rPr>
          <w:i/>
          <w:szCs w:val="28"/>
        </w:rPr>
        <w:t>á</w:t>
      </w:r>
      <w:r w:rsidRPr="00A85920">
        <w:rPr>
          <w:i/>
          <w:szCs w:val="28"/>
        </w:rPr>
        <w:t>y khoan tay, máy khoan điện v.v...</w:t>
      </w:r>
    </w:p>
    <w:p w:rsidR="00A85920" w:rsidRPr="00CF52AB" w:rsidRDefault="00A85920" w:rsidP="00A85920">
      <w:pPr>
        <w:ind w:left="0"/>
        <w:rPr>
          <w:b/>
          <w:i/>
          <w:szCs w:val="28"/>
        </w:rPr>
      </w:pPr>
      <w:r w:rsidRPr="00CF52AB">
        <w:rPr>
          <w:b/>
          <w:i/>
          <w:szCs w:val="28"/>
        </w:rPr>
        <w:tab/>
        <w:t xml:space="preserve">2.2. </w:t>
      </w:r>
      <w:r w:rsidRPr="00CF52AB">
        <w:rPr>
          <w:b/>
          <w:i/>
          <w:szCs w:val="28"/>
        </w:rPr>
        <w:t>Từ láy</w:t>
      </w:r>
    </w:p>
    <w:p w:rsidR="00A85920" w:rsidRPr="00A85920" w:rsidRDefault="00A85920" w:rsidP="00A85920">
      <w:pPr>
        <w:ind w:left="0"/>
        <w:rPr>
          <w:i/>
          <w:szCs w:val="28"/>
        </w:rPr>
      </w:pPr>
      <w:r>
        <w:rPr>
          <w:szCs w:val="28"/>
        </w:rPr>
        <w:tab/>
        <w:t xml:space="preserve">- </w:t>
      </w:r>
      <w:r w:rsidRPr="00A85920">
        <w:rPr>
          <w:szCs w:val="28"/>
        </w:rPr>
        <w:t xml:space="preserve">Từ láy là những từ phức được tạo ra nhờ phép láy âm. Ví dụ : </w:t>
      </w:r>
      <w:r w:rsidRPr="00A85920">
        <w:rPr>
          <w:i/>
          <w:szCs w:val="28"/>
        </w:rPr>
        <w:t>xanh xanh, long lanh, khấp khểnh...</w:t>
      </w:r>
    </w:p>
    <w:p w:rsidR="00A85920" w:rsidRDefault="00A85920" w:rsidP="00A85920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A85920">
        <w:rPr>
          <w:szCs w:val="28"/>
        </w:rPr>
        <w:t>Phân loại từ láy :</w:t>
      </w:r>
    </w:p>
    <w:tbl>
      <w:tblPr>
        <w:tblStyle w:val="TableGrid"/>
        <w:tblW w:w="0" w:type="auto"/>
        <w:tblLook w:val="04A0"/>
      </w:tblPr>
      <w:tblGrid>
        <w:gridCol w:w="5778"/>
        <w:gridCol w:w="1985"/>
        <w:gridCol w:w="1813"/>
      </w:tblGrid>
      <w:tr w:rsidR="00A85920" w:rsidTr="00A85920">
        <w:tc>
          <w:tcPr>
            <w:tcW w:w="5778" w:type="dxa"/>
            <w:vAlign w:val="center"/>
          </w:tcPr>
          <w:p w:rsidR="00A85920" w:rsidRPr="00A85920" w:rsidRDefault="00A85920" w:rsidP="00A85920">
            <w:pPr>
              <w:ind w:left="0"/>
              <w:jc w:val="center"/>
              <w:rPr>
                <w:b/>
                <w:szCs w:val="28"/>
              </w:rPr>
            </w:pPr>
            <w:r w:rsidRPr="00A85920">
              <w:rPr>
                <w:b/>
                <w:szCs w:val="28"/>
              </w:rPr>
              <w:t>TỪ LÁY TOÀN BỘ</w:t>
            </w:r>
          </w:p>
        </w:tc>
        <w:tc>
          <w:tcPr>
            <w:tcW w:w="3798" w:type="dxa"/>
            <w:gridSpan w:val="2"/>
            <w:vAlign w:val="center"/>
          </w:tcPr>
          <w:p w:rsidR="00A85920" w:rsidRPr="00A85920" w:rsidRDefault="00A85920" w:rsidP="00A85920">
            <w:pPr>
              <w:ind w:left="0"/>
              <w:jc w:val="center"/>
              <w:rPr>
                <w:b/>
                <w:szCs w:val="28"/>
              </w:rPr>
            </w:pPr>
            <w:r w:rsidRPr="00A85920">
              <w:rPr>
                <w:b/>
                <w:szCs w:val="28"/>
              </w:rPr>
              <w:t>TỪ LÁY BỘ PHẬN</w:t>
            </w:r>
          </w:p>
        </w:tc>
      </w:tr>
      <w:tr w:rsidR="00A85920" w:rsidTr="00A85920">
        <w:tc>
          <w:tcPr>
            <w:tcW w:w="5778" w:type="dxa"/>
          </w:tcPr>
          <w:p w:rsidR="00A85920" w:rsidRDefault="00A85920" w:rsidP="00A85920">
            <w:pPr>
              <w:ind w:left="0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85920" w:rsidRDefault="00A85920" w:rsidP="00A85920">
            <w:pPr>
              <w:ind w:left="0"/>
              <w:jc w:val="center"/>
              <w:rPr>
                <w:szCs w:val="28"/>
              </w:rPr>
            </w:pPr>
            <w:r w:rsidRPr="00A85920">
              <w:rPr>
                <w:szCs w:val="28"/>
              </w:rPr>
              <w:t>TỪ LÁY PHỤ</w:t>
            </w:r>
          </w:p>
          <w:p w:rsidR="00A85920" w:rsidRDefault="00A85920" w:rsidP="00A85920">
            <w:pPr>
              <w:ind w:left="0"/>
              <w:jc w:val="center"/>
              <w:rPr>
                <w:szCs w:val="28"/>
              </w:rPr>
            </w:pPr>
            <w:r w:rsidRPr="00A85920">
              <w:rPr>
                <w:szCs w:val="28"/>
              </w:rPr>
              <w:t>ÂM ĐẦU</w:t>
            </w:r>
          </w:p>
        </w:tc>
        <w:tc>
          <w:tcPr>
            <w:tcW w:w="1813" w:type="dxa"/>
            <w:vAlign w:val="center"/>
          </w:tcPr>
          <w:p w:rsidR="00A85920" w:rsidRDefault="00A85920" w:rsidP="00A85920">
            <w:pPr>
              <w:ind w:left="0"/>
              <w:jc w:val="center"/>
              <w:rPr>
                <w:szCs w:val="28"/>
              </w:rPr>
            </w:pPr>
            <w:r w:rsidRPr="00A85920">
              <w:rPr>
                <w:szCs w:val="28"/>
              </w:rPr>
              <w:t>TỪ LÁY VẦN</w:t>
            </w:r>
          </w:p>
        </w:tc>
      </w:tr>
      <w:tr w:rsidR="00A85920" w:rsidTr="00A85920">
        <w:tc>
          <w:tcPr>
            <w:tcW w:w="5778" w:type="dxa"/>
          </w:tcPr>
          <w:p w:rsidR="00A85920" w:rsidRPr="00A85920" w:rsidRDefault="00A85920" w:rsidP="00A85920">
            <w:pPr>
              <w:ind w:left="0"/>
              <w:rPr>
                <w:i/>
                <w:szCs w:val="28"/>
              </w:rPr>
            </w:pPr>
            <w:r w:rsidRPr="00A85920">
              <w:rPr>
                <w:szCs w:val="28"/>
              </w:rPr>
              <w:t>- Các tiếng trong từ láy giống nhau hoàn toàn :</w:t>
            </w:r>
            <w:r>
              <w:rPr>
                <w:szCs w:val="28"/>
              </w:rPr>
              <w:t xml:space="preserve"> </w:t>
            </w:r>
            <w:r w:rsidRPr="00A85920">
              <w:rPr>
                <w:i/>
                <w:szCs w:val="28"/>
              </w:rPr>
              <w:t>xanh xanh, vàng vàng, xinh xinh, gâu gâu, meo meo...</w:t>
            </w:r>
          </w:p>
          <w:p w:rsidR="00A85920" w:rsidRDefault="00A85920" w:rsidP="00A85920">
            <w:pPr>
              <w:ind w:left="0"/>
              <w:rPr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85920" w:rsidRDefault="00A85920" w:rsidP="00A85920">
            <w:pPr>
              <w:ind w:left="0"/>
              <w:rPr>
                <w:szCs w:val="28"/>
              </w:rPr>
            </w:pPr>
            <w:r w:rsidRPr="00A85920">
              <w:rPr>
                <w:szCs w:val="28"/>
              </w:rPr>
              <w:t xml:space="preserve">Các tiếng trong từ láy giống nhau phụ âm đầu : </w:t>
            </w:r>
            <w:r w:rsidRPr="00A85920">
              <w:rPr>
                <w:i/>
                <w:szCs w:val="28"/>
              </w:rPr>
              <w:t xml:space="preserve">long lanh, mếu máo, xấu xa, nhẹ nhàng, </w:t>
            </w:r>
            <w:r w:rsidRPr="00A85920">
              <w:rPr>
                <w:i/>
                <w:szCs w:val="28"/>
              </w:rPr>
              <w:lastRenderedPageBreak/>
              <w:t>bập bềnh, gập ghềnh...</w:t>
            </w:r>
          </w:p>
        </w:tc>
        <w:tc>
          <w:tcPr>
            <w:tcW w:w="1813" w:type="dxa"/>
            <w:vMerge w:val="restart"/>
          </w:tcPr>
          <w:p w:rsidR="00A85920" w:rsidRPr="00A85920" w:rsidRDefault="00A85920" w:rsidP="00A85920">
            <w:pPr>
              <w:ind w:left="0"/>
              <w:rPr>
                <w:i/>
                <w:szCs w:val="28"/>
              </w:rPr>
            </w:pPr>
            <w:r w:rsidRPr="00A85920">
              <w:rPr>
                <w:szCs w:val="28"/>
              </w:rPr>
              <w:lastRenderedPageBreak/>
              <w:t xml:space="preserve">Các tiếng trong từ láy giống nhau về phần vần : </w:t>
            </w:r>
            <w:r w:rsidRPr="00A85920">
              <w:rPr>
                <w:i/>
                <w:szCs w:val="28"/>
              </w:rPr>
              <w:t xml:space="preserve">linh tinh, liêu xiêu, lao xao, </w:t>
            </w:r>
            <w:r w:rsidRPr="00A85920">
              <w:rPr>
                <w:i/>
                <w:szCs w:val="28"/>
              </w:rPr>
              <w:lastRenderedPageBreak/>
              <w:t>lộn xộn,...</w:t>
            </w:r>
          </w:p>
          <w:p w:rsidR="00A85920" w:rsidRDefault="00A85920" w:rsidP="00A85920">
            <w:pPr>
              <w:ind w:left="0"/>
              <w:rPr>
                <w:szCs w:val="28"/>
              </w:rPr>
            </w:pPr>
          </w:p>
        </w:tc>
      </w:tr>
      <w:tr w:rsidR="00A85920" w:rsidTr="00A85920">
        <w:tc>
          <w:tcPr>
            <w:tcW w:w="5778" w:type="dxa"/>
          </w:tcPr>
          <w:p w:rsidR="00A85920" w:rsidRPr="00A85920" w:rsidRDefault="00A85920" w:rsidP="00A85920">
            <w:pPr>
              <w:ind w:left="0"/>
              <w:rPr>
                <w:szCs w:val="28"/>
              </w:rPr>
            </w:pPr>
            <w:r w:rsidRPr="00A85920">
              <w:rPr>
                <w:szCs w:val="28"/>
              </w:rPr>
              <w:t>- Các tiếng trong từ láy khác nhau về thanh điệu :</w:t>
            </w:r>
          </w:p>
          <w:p w:rsidR="00A85920" w:rsidRPr="00A85920" w:rsidRDefault="00A85920" w:rsidP="00A85920">
            <w:pPr>
              <w:ind w:left="0"/>
              <w:rPr>
                <w:i/>
                <w:szCs w:val="28"/>
              </w:rPr>
            </w:pPr>
            <w:r w:rsidRPr="00A85920">
              <w:rPr>
                <w:i/>
                <w:szCs w:val="28"/>
              </w:rPr>
              <w:t>đo đỏ, trăng trắng,...</w:t>
            </w:r>
          </w:p>
        </w:tc>
        <w:tc>
          <w:tcPr>
            <w:tcW w:w="1985" w:type="dxa"/>
            <w:vMerge/>
          </w:tcPr>
          <w:p w:rsidR="00A85920" w:rsidRDefault="00A85920" w:rsidP="00A85920">
            <w:pPr>
              <w:ind w:left="0"/>
              <w:rPr>
                <w:szCs w:val="28"/>
              </w:rPr>
            </w:pPr>
          </w:p>
        </w:tc>
        <w:tc>
          <w:tcPr>
            <w:tcW w:w="1813" w:type="dxa"/>
            <w:vMerge/>
          </w:tcPr>
          <w:p w:rsidR="00A85920" w:rsidRDefault="00A85920" w:rsidP="00A85920">
            <w:pPr>
              <w:ind w:left="0"/>
              <w:rPr>
                <w:szCs w:val="28"/>
              </w:rPr>
            </w:pPr>
          </w:p>
        </w:tc>
      </w:tr>
      <w:tr w:rsidR="00A85920" w:rsidTr="00A85920">
        <w:tc>
          <w:tcPr>
            <w:tcW w:w="5778" w:type="dxa"/>
          </w:tcPr>
          <w:p w:rsidR="00A85920" w:rsidRDefault="00A85920" w:rsidP="003C7998">
            <w:pPr>
              <w:ind w:left="0"/>
              <w:rPr>
                <w:szCs w:val="28"/>
              </w:rPr>
            </w:pPr>
            <w:r w:rsidRPr="00A85920">
              <w:rPr>
                <w:szCs w:val="28"/>
              </w:rPr>
              <w:lastRenderedPageBreak/>
              <w:t>- Các tiếng trong từ láy khác nhau về âm cuối và thanh điệu : M - p (</w:t>
            </w:r>
            <w:r w:rsidRPr="00A85920">
              <w:rPr>
                <w:i/>
                <w:szCs w:val="28"/>
              </w:rPr>
              <w:t>đèm đẹ</w:t>
            </w:r>
            <w:r w:rsidRPr="00A85920">
              <w:rPr>
                <w:i/>
                <w:szCs w:val="28"/>
              </w:rPr>
              <w:t>p</w:t>
            </w:r>
            <w:r>
              <w:rPr>
                <w:szCs w:val="28"/>
              </w:rPr>
              <w:t>); N - T : (</w:t>
            </w:r>
            <w:r w:rsidRPr="00A85920">
              <w:rPr>
                <w:i/>
                <w:szCs w:val="28"/>
              </w:rPr>
              <w:t>tôn tố</w:t>
            </w:r>
            <w:r w:rsidRPr="00A85920">
              <w:rPr>
                <w:i/>
                <w:szCs w:val="28"/>
              </w:rPr>
              <w:t>t</w:t>
            </w:r>
            <w:r>
              <w:rPr>
                <w:szCs w:val="28"/>
              </w:rPr>
              <w:t>); NG - C (</w:t>
            </w:r>
            <w:r w:rsidRPr="00A85920">
              <w:rPr>
                <w:i/>
                <w:szCs w:val="28"/>
              </w:rPr>
              <w:t>k</w:t>
            </w:r>
            <w:r w:rsidRPr="00A85920">
              <w:rPr>
                <w:i/>
                <w:szCs w:val="28"/>
              </w:rPr>
              <w:t>hang khác</w:t>
            </w:r>
            <w:r w:rsidRPr="00A85920">
              <w:rPr>
                <w:szCs w:val="28"/>
              </w:rPr>
              <w:t>) ; NH - CH : (</w:t>
            </w:r>
            <w:r w:rsidRPr="00A85920">
              <w:rPr>
                <w:i/>
                <w:szCs w:val="28"/>
              </w:rPr>
              <w:t>khanh khách</w:t>
            </w:r>
            <w:r w:rsidRPr="00A85920">
              <w:rPr>
                <w:szCs w:val="28"/>
              </w:rPr>
              <w:t>)</w:t>
            </w:r>
            <w:r w:rsidRPr="00A85920">
              <w:rPr>
                <w:szCs w:val="28"/>
              </w:rPr>
              <w:tab/>
            </w:r>
          </w:p>
        </w:tc>
        <w:tc>
          <w:tcPr>
            <w:tcW w:w="1985" w:type="dxa"/>
            <w:vMerge/>
          </w:tcPr>
          <w:p w:rsidR="00A85920" w:rsidRDefault="00A85920" w:rsidP="003C7998">
            <w:pPr>
              <w:ind w:left="0"/>
              <w:rPr>
                <w:szCs w:val="28"/>
              </w:rPr>
            </w:pPr>
          </w:p>
        </w:tc>
        <w:tc>
          <w:tcPr>
            <w:tcW w:w="1813" w:type="dxa"/>
            <w:vMerge/>
          </w:tcPr>
          <w:p w:rsidR="00A85920" w:rsidRDefault="00A85920" w:rsidP="003C7998">
            <w:pPr>
              <w:ind w:left="0"/>
              <w:rPr>
                <w:szCs w:val="28"/>
              </w:rPr>
            </w:pPr>
          </w:p>
        </w:tc>
      </w:tr>
    </w:tbl>
    <w:p w:rsidR="00A85920" w:rsidRPr="00A85920" w:rsidRDefault="00A85920" w:rsidP="00A85920">
      <w:pPr>
        <w:ind w:left="0"/>
        <w:rPr>
          <w:szCs w:val="28"/>
        </w:rPr>
      </w:pP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A85920">
        <w:rPr>
          <w:szCs w:val="28"/>
        </w:rPr>
        <w:t>Thanh điệu của tiếng Việt (xét về âm vực cao - thấp) được chia thành 2 nhóm :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+ Các thanh cao gồm : </w:t>
      </w:r>
      <w:r w:rsidRPr="00A85920">
        <w:rPr>
          <w:i/>
          <w:szCs w:val="28"/>
        </w:rPr>
        <w:t>thanh không, thanh hỏi, thanh sắc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+ Các thanh thấp gồm : </w:t>
      </w:r>
      <w:r w:rsidRPr="00A85920">
        <w:rPr>
          <w:i/>
          <w:szCs w:val="28"/>
        </w:rPr>
        <w:t>thanh huyền, thanh ngã, thanh nặng</w:t>
      </w:r>
    </w:p>
    <w:p w:rsidR="00A85920" w:rsidRPr="00A85920" w:rsidRDefault="00A85920" w:rsidP="00A85920">
      <w:pPr>
        <w:ind w:left="0"/>
        <w:rPr>
          <w:i/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Để tạo sự hoà phối âm thanh, thanh điệu của các tiếng trong từ láy thường cùng một nhóm âm vực (hoặc cùng cao, hoặc cùng thấp). Ví dụ : </w:t>
      </w:r>
      <w:r w:rsidRPr="00A85920">
        <w:rPr>
          <w:i/>
          <w:szCs w:val="28"/>
        </w:rPr>
        <w:t>đo đỏ, trăng trắng, chầm chậm,...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A85920">
        <w:rPr>
          <w:szCs w:val="28"/>
        </w:rPr>
        <w:t>Nghĩa của từ láy được tạo nên nhờ vào sự hoà phối âm thanh của các tiếng.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Bản thân các từ láy tượng thanh có mặt âm thanh gần hoặc trùng với âm thanh trong tự nhiên mà nó biểu thị: </w:t>
      </w:r>
      <w:r w:rsidRPr="00A85920">
        <w:rPr>
          <w:i/>
          <w:szCs w:val="28"/>
        </w:rPr>
        <w:t>gâu gâu, meo meo, ầm ầm, róc rách...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>Khuôn vần của các tiếng trong từ láy phụ âm đầu ảnh hưởng nhất định đến ý nghĩa của từ láy.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+ </w:t>
      </w:r>
      <w:r w:rsidRPr="00A85920">
        <w:rPr>
          <w:i/>
          <w:szCs w:val="28"/>
        </w:rPr>
        <w:t>Li ti, ti hí...</w:t>
      </w:r>
      <w:r w:rsidRPr="00A85920">
        <w:rPr>
          <w:szCs w:val="28"/>
        </w:rPr>
        <w:t xml:space="preserve"> thường miêu tả tính chất “nhỏ”, “hẹp”.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+ </w:t>
      </w:r>
      <w:r w:rsidRPr="00A85920">
        <w:rPr>
          <w:i/>
          <w:szCs w:val="28"/>
        </w:rPr>
        <w:t>Gập ghềnh, bập bềnh, khấp khểnh, tập tễnh, khập khễnh</w:t>
      </w:r>
      <w:r w:rsidRPr="00A85920">
        <w:rPr>
          <w:szCs w:val="28"/>
        </w:rPr>
        <w:t>... thường miêu tả sự dao động theo chiều lên xuống.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A85920">
        <w:rPr>
          <w:szCs w:val="28"/>
        </w:rPr>
        <w:t>Nghĩa của từ láy có thể có những sắc thái giảm nhẹ hoặc nhấn mạnh (về cường độ) so với nghĩa của tiếng gốc :</w:t>
      </w:r>
    </w:p>
    <w:p w:rsidR="00A85920" w:rsidRPr="00A85920" w:rsidRDefault="00A85920" w:rsidP="00A85920">
      <w:pPr>
        <w:ind w:left="0"/>
        <w:rPr>
          <w:i/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+ Giảm nhẹ : </w:t>
      </w:r>
      <w:r w:rsidRPr="00A85920">
        <w:rPr>
          <w:i/>
          <w:szCs w:val="28"/>
        </w:rPr>
        <w:t>xanh xanh, trăng trắng, đo đỏ, đèm đẹp, hiền hiền...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+ Nhấn mạnh </w:t>
      </w:r>
      <w:r w:rsidRPr="00A85920">
        <w:rPr>
          <w:i/>
          <w:szCs w:val="28"/>
        </w:rPr>
        <w:t>: dửng dưng, cỏn con...</w:t>
      </w:r>
    </w:p>
    <w:p w:rsidR="00A85920" w:rsidRPr="00A85920" w:rsidRDefault="00A85920" w:rsidP="00A85920">
      <w:pPr>
        <w:ind w:left="0"/>
        <w:rPr>
          <w:szCs w:val="28"/>
        </w:rPr>
      </w:pPr>
      <w:r>
        <w:rPr>
          <w:szCs w:val="28"/>
        </w:rPr>
        <w:tab/>
      </w:r>
      <w:r w:rsidRPr="00A85920">
        <w:rPr>
          <w:szCs w:val="28"/>
        </w:rPr>
        <w:t xml:space="preserve">Từ láy còn diễn tả sự lặp lại của các sự vật, các động tác kèm theo ý nhấn mạnh hoặc giảm nhẹ : </w:t>
      </w:r>
      <w:r w:rsidRPr="00A85920">
        <w:rPr>
          <w:i/>
          <w:szCs w:val="28"/>
        </w:rPr>
        <w:t>ngày ngày, người người, gật gật, lắc lắc...</w:t>
      </w:r>
    </w:p>
    <w:p w:rsidR="00EB69BE" w:rsidRPr="00A85920" w:rsidRDefault="00A85920" w:rsidP="00A85920">
      <w:pPr>
        <w:ind w:left="0"/>
        <w:rPr>
          <w:szCs w:val="28"/>
        </w:rPr>
      </w:pPr>
      <w:r>
        <w:rPr>
          <w:szCs w:val="28"/>
        </w:rPr>
        <w:lastRenderedPageBreak/>
        <w:tab/>
      </w:r>
      <w:r w:rsidRPr="00A85920">
        <w:rPr>
          <w:szCs w:val="28"/>
        </w:rPr>
        <w:t xml:space="preserve">Cũng có những từ </w:t>
      </w:r>
      <w:r>
        <w:rPr>
          <w:szCs w:val="28"/>
        </w:rPr>
        <w:t>l</w:t>
      </w:r>
      <w:r w:rsidRPr="00A85920">
        <w:rPr>
          <w:szCs w:val="28"/>
        </w:rPr>
        <w:t xml:space="preserve">áy có nghĩa khái quát (nói chung) giống như các từ ghép đẳng lập (hợp nghĩa) : </w:t>
      </w:r>
      <w:r w:rsidRPr="00A85920">
        <w:rPr>
          <w:i/>
          <w:szCs w:val="28"/>
        </w:rPr>
        <w:t>chim chóc</w:t>
      </w:r>
      <w:r w:rsidRPr="00A85920">
        <w:rPr>
          <w:szCs w:val="28"/>
        </w:rPr>
        <w:t xml:space="preserve"> (chim nói chung), </w:t>
      </w:r>
      <w:r w:rsidRPr="00A85920">
        <w:rPr>
          <w:i/>
          <w:szCs w:val="28"/>
        </w:rPr>
        <w:t>máy móc</w:t>
      </w:r>
      <w:r w:rsidRPr="00A85920">
        <w:rPr>
          <w:szCs w:val="28"/>
        </w:rPr>
        <w:t xml:space="preserve"> (máy nói chung)... Do đó, các từ láy này không thể kết hợp được với các số từ. Không nói: </w:t>
      </w:r>
      <w:r w:rsidRPr="00A85920">
        <w:rPr>
          <w:i/>
          <w:szCs w:val="28"/>
        </w:rPr>
        <w:t>*Năm con chim chóc, *Sáu cái máy móc</w:t>
      </w:r>
      <w:r w:rsidRPr="00A85920">
        <w:rPr>
          <w:szCs w:val="28"/>
        </w:rPr>
        <w:t>.</w:t>
      </w:r>
    </w:p>
    <w:sectPr w:rsidR="00EB69BE" w:rsidRPr="00A85920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F9" w:rsidRDefault="00D863F9" w:rsidP="00654F17">
      <w:pPr>
        <w:spacing w:after="0" w:line="240" w:lineRule="auto"/>
      </w:pPr>
      <w:r>
        <w:separator/>
      </w:r>
    </w:p>
  </w:endnote>
  <w:endnote w:type="continuationSeparator" w:id="0">
    <w:p w:rsidR="00D863F9" w:rsidRDefault="00D863F9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D863F9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D863F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F9" w:rsidRDefault="00D863F9" w:rsidP="00654F17">
      <w:pPr>
        <w:spacing w:after="0" w:line="240" w:lineRule="auto"/>
      </w:pPr>
      <w:r>
        <w:separator/>
      </w:r>
    </w:p>
  </w:footnote>
  <w:footnote w:type="continuationSeparator" w:id="0">
    <w:p w:rsidR="00D863F9" w:rsidRDefault="00D863F9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2F95"/>
    <w:rsid w:val="00013085"/>
    <w:rsid w:val="00015615"/>
    <w:rsid w:val="00016408"/>
    <w:rsid w:val="00017BD4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5DE"/>
    <w:rsid w:val="00090D10"/>
    <w:rsid w:val="000949D2"/>
    <w:rsid w:val="000960C6"/>
    <w:rsid w:val="000A445B"/>
    <w:rsid w:val="000A63DA"/>
    <w:rsid w:val="000B1CCE"/>
    <w:rsid w:val="000B64DB"/>
    <w:rsid w:val="000B6872"/>
    <w:rsid w:val="000C4EF4"/>
    <w:rsid w:val="000D33AE"/>
    <w:rsid w:val="000D3B00"/>
    <w:rsid w:val="000D4097"/>
    <w:rsid w:val="000D58C3"/>
    <w:rsid w:val="000D7B5F"/>
    <w:rsid w:val="000E4625"/>
    <w:rsid w:val="000E494D"/>
    <w:rsid w:val="000E5464"/>
    <w:rsid w:val="000E6E76"/>
    <w:rsid w:val="00100A7A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63C0F"/>
    <w:rsid w:val="00172C70"/>
    <w:rsid w:val="00176AD6"/>
    <w:rsid w:val="00180A8E"/>
    <w:rsid w:val="0018246C"/>
    <w:rsid w:val="00190FA8"/>
    <w:rsid w:val="00197DC0"/>
    <w:rsid w:val="001A1754"/>
    <w:rsid w:val="001A356E"/>
    <w:rsid w:val="001A4023"/>
    <w:rsid w:val="001A7D1C"/>
    <w:rsid w:val="001B1894"/>
    <w:rsid w:val="001B1CEF"/>
    <w:rsid w:val="001B24D2"/>
    <w:rsid w:val="001B7126"/>
    <w:rsid w:val="001C35AC"/>
    <w:rsid w:val="001C399E"/>
    <w:rsid w:val="001C7FF1"/>
    <w:rsid w:val="001D7862"/>
    <w:rsid w:val="001E0FD5"/>
    <w:rsid w:val="001E3414"/>
    <w:rsid w:val="001F148A"/>
    <w:rsid w:val="001F47EC"/>
    <w:rsid w:val="001F7553"/>
    <w:rsid w:val="00200298"/>
    <w:rsid w:val="00200A0B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609DB"/>
    <w:rsid w:val="00262418"/>
    <w:rsid w:val="00262750"/>
    <w:rsid w:val="00263EBD"/>
    <w:rsid w:val="00265A34"/>
    <w:rsid w:val="00265C94"/>
    <w:rsid w:val="002750F0"/>
    <w:rsid w:val="00275117"/>
    <w:rsid w:val="00276A66"/>
    <w:rsid w:val="0028167A"/>
    <w:rsid w:val="00283E08"/>
    <w:rsid w:val="00285067"/>
    <w:rsid w:val="00291B80"/>
    <w:rsid w:val="00291E78"/>
    <w:rsid w:val="002927C5"/>
    <w:rsid w:val="002941D6"/>
    <w:rsid w:val="00294A56"/>
    <w:rsid w:val="002959A0"/>
    <w:rsid w:val="00296C03"/>
    <w:rsid w:val="002A07FF"/>
    <w:rsid w:val="002A4F57"/>
    <w:rsid w:val="002A6EDB"/>
    <w:rsid w:val="002B2955"/>
    <w:rsid w:val="002B475E"/>
    <w:rsid w:val="002B5360"/>
    <w:rsid w:val="002B61D7"/>
    <w:rsid w:val="002B63CC"/>
    <w:rsid w:val="002D0A26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3EA3"/>
    <w:rsid w:val="00304AAE"/>
    <w:rsid w:val="00305EE3"/>
    <w:rsid w:val="003061FE"/>
    <w:rsid w:val="003103DE"/>
    <w:rsid w:val="00310EEA"/>
    <w:rsid w:val="0032007B"/>
    <w:rsid w:val="00322E60"/>
    <w:rsid w:val="003239B5"/>
    <w:rsid w:val="00325A58"/>
    <w:rsid w:val="00326F16"/>
    <w:rsid w:val="0033658F"/>
    <w:rsid w:val="0033667E"/>
    <w:rsid w:val="00341282"/>
    <w:rsid w:val="00343D9D"/>
    <w:rsid w:val="00346022"/>
    <w:rsid w:val="00346C55"/>
    <w:rsid w:val="00351709"/>
    <w:rsid w:val="00351E97"/>
    <w:rsid w:val="00352A60"/>
    <w:rsid w:val="0035375C"/>
    <w:rsid w:val="00353B16"/>
    <w:rsid w:val="00353B7F"/>
    <w:rsid w:val="00361F62"/>
    <w:rsid w:val="00367ADF"/>
    <w:rsid w:val="00376C4F"/>
    <w:rsid w:val="00377C7B"/>
    <w:rsid w:val="00377F25"/>
    <w:rsid w:val="00380E7D"/>
    <w:rsid w:val="00381FE0"/>
    <w:rsid w:val="00387BC5"/>
    <w:rsid w:val="003900C2"/>
    <w:rsid w:val="00390B21"/>
    <w:rsid w:val="00393935"/>
    <w:rsid w:val="00394E12"/>
    <w:rsid w:val="00396014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06DF"/>
    <w:rsid w:val="003D345B"/>
    <w:rsid w:val="003D6072"/>
    <w:rsid w:val="003D658B"/>
    <w:rsid w:val="003E14DE"/>
    <w:rsid w:val="003E76D0"/>
    <w:rsid w:val="003F34DA"/>
    <w:rsid w:val="003F63C6"/>
    <w:rsid w:val="003F6B3B"/>
    <w:rsid w:val="004110A9"/>
    <w:rsid w:val="00412606"/>
    <w:rsid w:val="004133C2"/>
    <w:rsid w:val="0041559C"/>
    <w:rsid w:val="00415E69"/>
    <w:rsid w:val="004161B0"/>
    <w:rsid w:val="00420BC1"/>
    <w:rsid w:val="00425AFC"/>
    <w:rsid w:val="0042640B"/>
    <w:rsid w:val="00430F89"/>
    <w:rsid w:val="00430F8D"/>
    <w:rsid w:val="00431034"/>
    <w:rsid w:val="004348E5"/>
    <w:rsid w:val="00446B34"/>
    <w:rsid w:val="00451564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2583"/>
    <w:rsid w:val="004B406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320C8"/>
    <w:rsid w:val="00535528"/>
    <w:rsid w:val="00540B85"/>
    <w:rsid w:val="0054146E"/>
    <w:rsid w:val="00542259"/>
    <w:rsid w:val="00545403"/>
    <w:rsid w:val="005476F8"/>
    <w:rsid w:val="00552F0F"/>
    <w:rsid w:val="00553376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D66"/>
    <w:rsid w:val="0057408A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0757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B5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30F96"/>
    <w:rsid w:val="00632EB2"/>
    <w:rsid w:val="00640938"/>
    <w:rsid w:val="006409F7"/>
    <w:rsid w:val="00641FFD"/>
    <w:rsid w:val="006436D3"/>
    <w:rsid w:val="006439F2"/>
    <w:rsid w:val="006472A9"/>
    <w:rsid w:val="00647C41"/>
    <w:rsid w:val="00647DB1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A5A89"/>
    <w:rsid w:val="006B0D30"/>
    <w:rsid w:val="006B3ED7"/>
    <w:rsid w:val="006B7AF5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E6D5E"/>
    <w:rsid w:val="006F2652"/>
    <w:rsid w:val="006F49DC"/>
    <w:rsid w:val="006F74CB"/>
    <w:rsid w:val="0070080D"/>
    <w:rsid w:val="00710854"/>
    <w:rsid w:val="007130F2"/>
    <w:rsid w:val="00715856"/>
    <w:rsid w:val="00717A45"/>
    <w:rsid w:val="00720E13"/>
    <w:rsid w:val="00731518"/>
    <w:rsid w:val="00732B85"/>
    <w:rsid w:val="0073320E"/>
    <w:rsid w:val="00735C38"/>
    <w:rsid w:val="00736FFA"/>
    <w:rsid w:val="00740658"/>
    <w:rsid w:val="007406ED"/>
    <w:rsid w:val="00740CB5"/>
    <w:rsid w:val="007442E4"/>
    <w:rsid w:val="007457AC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831"/>
    <w:rsid w:val="00777E07"/>
    <w:rsid w:val="00780843"/>
    <w:rsid w:val="00785A0F"/>
    <w:rsid w:val="00786E18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3728"/>
    <w:rsid w:val="007B4AFF"/>
    <w:rsid w:val="007B6F31"/>
    <w:rsid w:val="007D27D8"/>
    <w:rsid w:val="007D42B1"/>
    <w:rsid w:val="007D4648"/>
    <w:rsid w:val="007D4D91"/>
    <w:rsid w:val="007D7BA1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622C"/>
    <w:rsid w:val="007F7C6C"/>
    <w:rsid w:val="008006F3"/>
    <w:rsid w:val="00811D30"/>
    <w:rsid w:val="008126AB"/>
    <w:rsid w:val="00812D17"/>
    <w:rsid w:val="00823785"/>
    <w:rsid w:val="0082772D"/>
    <w:rsid w:val="00831D8C"/>
    <w:rsid w:val="00832EAC"/>
    <w:rsid w:val="008349B5"/>
    <w:rsid w:val="008352AB"/>
    <w:rsid w:val="00842AD1"/>
    <w:rsid w:val="00842E9F"/>
    <w:rsid w:val="00847223"/>
    <w:rsid w:val="00850B58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1AAD"/>
    <w:rsid w:val="00932825"/>
    <w:rsid w:val="00932E33"/>
    <w:rsid w:val="009330A9"/>
    <w:rsid w:val="009358E4"/>
    <w:rsid w:val="00935D19"/>
    <w:rsid w:val="009362BF"/>
    <w:rsid w:val="00940CA9"/>
    <w:rsid w:val="009412A7"/>
    <w:rsid w:val="009427F6"/>
    <w:rsid w:val="00942C14"/>
    <w:rsid w:val="0094563B"/>
    <w:rsid w:val="009459E0"/>
    <w:rsid w:val="00945EB7"/>
    <w:rsid w:val="00946693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C7746"/>
    <w:rsid w:val="009D16A6"/>
    <w:rsid w:val="009D214E"/>
    <w:rsid w:val="009D3502"/>
    <w:rsid w:val="009D6AD3"/>
    <w:rsid w:val="009E12DC"/>
    <w:rsid w:val="009E5AD0"/>
    <w:rsid w:val="009E6523"/>
    <w:rsid w:val="009F17E1"/>
    <w:rsid w:val="009F62CF"/>
    <w:rsid w:val="009F7E53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85920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376E"/>
    <w:rsid w:val="00AB52A0"/>
    <w:rsid w:val="00AB78C4"/>
    <w:rsid w:val="00AB7BF9"/>
    <w:rsid w:val="00AC13C6"/>
    <w:rsid w:val="00AC612F"/>
    <w:rsid w:val="00AD1275"/>
    <w:rsid w:val="00AD1CB2"/>
    <w:rsid w:val="00AF0422"/>
    <w:rsid w:val="00AF51F7"/>
    <w:rsid w:val="00AF541E"/>
    <w:rsid w:val="00B0275F"/>
    <w:rsid w:val="00B03C92"/>
    <w:rsid w:val="00B054B9"/>
    <w:rsid w:val="00B0700A"/>
    <w:rsid w:val="00B10FA1"/>
    <w:rsid w:val="00B251E1"/>
    <w:rsid w:val="00B2606F"/>
    <w:rsid w:val="00B32CF1"/>
    <w:rsid w:val="00B3322F"/>
    <w:rsid w:val="00B366C5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56771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B4E1A"/>
    <w:rsid w:val="00BB747B"/>
    <w:rsid w:val="00BC0B43"/>
    <w:rsid w:val="00BC73BA"/>
    <w:rsid w:val="00BC7598"/>
    <w:rsid w:val="00BD0D5D"/>
    <w:rsid w:val="00BE3112"/>
    <w:rsid w:val="00BE456C"/>
    <w:rsid w:val="00BF17EA"/>
    <w:rsid w:val="00BF3A87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05748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520D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3B12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2AB"/>
    <w:rsid w:val="00CF5921"/>
    <w:rsid w:val="00CF5E12"/>
    <w:rsid w:val="00CF78A4"/>
    <w:rsid w:val="00D00548"/>
    <w:rsid w:val="00D102AA"/>
    <w:rsid w:val="00D13C3A"/>
    <w:rsid w:val="00D2766A"/>
    <w:rsid w:val="00D32245"/>
    <w:rsid w:val="00D32C76"/>
    <w:rsid w:val="00D44460"/>
    <w:rsid w:val="00D46D14"/>
    <w:rsid w:val="00D46E69"/>
    <w:rsid w:val="00D532AB"/>
    <w:rsid w:val="00D54999"/>
    <w:rsid w:val="00D57E65"/>
    <w:rsid w:val="00D6221D"/>
    <w:rsid w:val="00D62414"/>
    <w:rsid w:val="00D65C44"/>
    <w:rsid w:val="00D66B78"/>
    <w:rsid w:val="00D72B6C"/>
    <w:rsid w:val="00D74128"/>
    <w:rsid w:val="00D74792"/>
    <w:rsid w:val="00D74F5A"/>
    <w:rsid w:val="00D81E97"/>
    <w:rsid w:val="00D825FC"/>
    <w:rsid w:val="00D863F9"/>
    <w:rsid w:val="00D94413"/>
    <w:rsid w:val="00D94EB9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972"/>
    <w:rsid w:val="00DC705D"/>
    <w:rsid w:val="00DC78DD"/>
    <w:rsid w:val="00DD1F0A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2741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14A1"/>
    <w:rsid w:val="00E65F4C"/>
    <w:rsid w:val="00E66CD7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E19"/>
    <w:rsid w:val="00EB69BE"/>
    <w:rsid w:val="00EC00A0"/>
    <w:rsid w:val="00EC366C"/>
    <w:rsid w:val="00EC5944"/>
    <w:rsid w:val="00ED0233"/>
    <w:rsid w:val="00EE165D"/>
    <w:rsid w:val="00EE3161"/>
    <w:rsid w:val="00EE5E94"/>
    <w:rsid w:val="00EE6BAA"/>
    <w:rsid w:val="00EF4E8F"/>
    <w:rsid w:val="00F04C50"/>
    <w:rsid w:val="00F06231"/>
    <w:rsid w:val="00F1254C"/>
    <w:rsid w:val="00F22457"/>
    <w:rsid w:val="00F244B7"/>
    <w:rsid w:val="00F2507F"/>
    <w:rsid w:val="00F26BA5"/>
    <w:rsid w:val="00F26FC6"/>
    <w:rsid w:val="00F310FE"/>
    <w:rsid w:val="00F33389"/>
    <w:rsid w:val="00F34716"/>
    <w:rsid w:val="00F446BD"/>
    <w:rsid w:val="00F47D35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16F1"/>
    <w:rsid w:val="00F92ACA"/>
    <w:rsid w:val="00F92FDD"/>
    <w:rsid w:val="00F9398A"/>
    <w:rsid w:val="00F93BED"/>
    <w:rsid w:val="00F93C62"/>
    <w:rsid w:val="00F96E0A"/>
    <w:rsid w:val="00FA199D"/>
    <w:rsid w:val="00FA393A"/>
    <w:rsid w:val="00FB253D"/>
    <w:rsid w:val="00FB2CAD"/>
    <w:rsid w:val="00FB638F"/>
    <w:rsid w:val="00FC6D30"/>
    <w:rsid w:val="00FD086A"/>
    <w:rsid w:val="00FD4AB3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link w:val="Heading1Char"/>
    <w:uiPriority w:val="9"/>
    <w:qFormat/>
    <w:rsid w:val="002750F0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2750F0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2019-09-20T07:33:00Z</dcterms:created>
  <dcterms:modified xsi:type="dcterms:W3CDTF">2019-09-20T07:33:00Z</dcterms:modified>
</cp:coreProperties>
</file>