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F" w:rsidRDefault="003C47EF" w:rsidP="003C47EF">
      <w:pPr>
        <w:pStyle w:val="NormalWeb"/>
        <w:jc w:val="center"/>
      </w:pPr>
      <w:r>
        <w:t>Giao thông vận tải và bưu chính viễn thông</w:t>
      </w:r>
    </w:p>
    <w:p w:rsidR="003C47EF" w:rsidRDefault="003C47EF" w:rsidP="003C47EF">
      <w:pPr>
        <w:pStyle w:val="NormalWeb"/>
      </w:pPr>
      <w:r>
        <w:rPr>
          <w:rStyle w:val="Strong"/>
        </w:rPr>
        <w:t xml:space="preserve">I. CÂU HỎI TỰ LUẬN </w:t>
      </w:r>
    </w:p>
    <w:p w:rsidR="003C47EF" w:rsidRDefault="003C47EF" w:rsidP="003C47EF">
      <w:pPr>
        <w:pStyle w:val="NormalWeb"/>
      </w:pPr>
      <w:r>
        <w:rPr>
          <w:rStyle w:val="Strong"/>
        </w:rPr>
        <w:t>Câu 1</w:t>
      </w:r>
    </w:p>
    <w:p w:rsidR="003C47EF" w:rsidRDefault="003C47EF" w:rsidP="003C47EF">
      <w:pPr>
        <w:pStyle w:val="NormalWeb"/>
      </w:pPr>
      <w:r>
        <w:t>Hãy nêu ý nghĩa của giao thông vận tải đối với đời sống và sản xuất ở nước ta</w:t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>Trả lời</w:t>
      </w:r>
    </w:p>
    <w:p w:rsidR="003C47EF" w:rsidRDefault="003C47EF" w:rsidP="003C47EF">
      <w:pPr>
        <w:pStyle w:val="NormalWeb"/>
      </w:pPr>
      <w:r>
        <w:t>+ Đối với đời sống:</w:t>
      </w:r>
    </w:p>
    <w:p w:rsidR="003C47EF" w:rsidRDefault="003C47EF" w:rsidP="003C47EF">
      <w:pPr>
        <w:pStyle w:val="NormalWeb"/>
      </w:pPr>
      <w:r>
        <w:t>- Phục vụ cho việc đi lại của nhân dân</w:t>
      </w:r>
    </w:p>
    <w:p w:rsidR="003C47EF" w:rsidRDefault="003C47EF" w:rsidP="003C47EF">
      <w:pPr>
        <w:pStyle w:val="NormalWeb"/>
      </w:pPr>
      <w:r>
        <w:t>- Phục vụ cho việc giao lưu văn hóa, xã hội giữa các vùng trong nước, giữa nước ta với nước ngoài</w:t>
      </w:r>
    </w:p>
    <w:p w:rsidR="003C47EF" w:rsidRDefault="003C47EF" w:rsidP="003C47EF">
      <w:pPr>
        <w:pStyle w:val="NormalWeb"/>
      </w:pPr>
      <w:r>
        <w:t>- Tăng cường sức mạnh an ninh, quốc phòng</w:t>
      </w:r>
    </w:p>
    <w:p w:rsidR="003C47EF" w:rsidRDefault="003C47EF" w:rsidP="003C47EF">
      <w:pPr>
        <w:pStyle w:val="NormalWeb"/>
      </w:pPr>
      <w:r>
        <w:t>- Góp phần quan trọng làm giảm dần sự chênh lệch về mức sông giữa các vùng</w:t>
      </w:r>
    </w:p>
    <w:p w:rsidR="003C47EF" w:rsidRDefault="003C47EF" w:rsidP="003C47EF">
      <w:pPr>
        <w:pStyle w:val="NormalWeb"/>
      </w:pPr>
      <w:r>
        <w:t>+ Đối với sản xuất:</w:t>
      </w:r>
    </w:p>
    <w:p w:rsidR="003C47EF" w:rsidRDefault="003C47EF" w:rsidP="003C47EF">
      <w:pPr>
        <w:pStyle w:val="NormalWeb"/>
      </w:pPr>
      <w:r>
        <w:t>Có ý nghĩa đặc biệt quan trọng đối với mọi ngành kinh tế và đối với sự hoạt động hiệu quả của nền kinh tế thị trường</w:t>
      </w:r>
    </w:p>
    <w:p w:rsidR="003C47EF" w:rsidRDefault="003C47EF" w:rsidP="003C47EF">
      <w:pPr>
        <w:pStyle w:val="NormalWeb"/>
      </w:pPr>
      <w:r>
        <w:t>- Cung ứng nguyên, vật liệu, năng lượng cho các cơ sở sản xuất</w:t>
      </w:r>
    </w:p>
    <w:p w:rsidR="003C47EF" w:rsidRDefault="003C47EF" w:rsidP="003C47EF">
      <w:pPr>
        <w:pStyle w:val="NormalWeb"/>
      </w:pPr>
      <w:r>
        <w:t>- Chuyên chở sản phẩm từ các cơ sở sản xuất đến nơi tiêu thụ</w:t>
      </w:r>
    </w:p>
    <w:p w:rsidR="003C47EF" w:rsidRDefault="003C47EF" w:rsidP="003C47EF">
      <w:pPr>
        <w:pStyle w:val="NormalWeb"/>
      </w:pPr>
      <w:r>
        <w:t>- Thực hiện các mối liên hệ kinh tế trong nước, thúc đẩy phát triển kinh tế các vùng khó khăn</w:t>
      </w:r>
    </w:p>
    <w:p w:rsidR="003C47EF" w:rsidRDefault="003C47EF" w:rsidP="003C47EF">
      <w:pPr>
        <w:pStyle w:val="NormalWeb"/>
      </w:pPr>
      <w:r>
        <w:t>- Phục vụ cho việc giao lưu kinh tế giữa nước ta với nước ngoài</w:t>
      </w:r>
    </w:p>
    <w:p w:rsidR="003C47EF" w:rsidRDefault="003C47EF" w:rsidP="003C47EF">
      <w:pPr>
        <w:pStyle w:val="NormalWeb"/>
      </w:pPr>
      <w:r>
        <w:rPr>
          <w:rStyle w:val="Strong"/>
        </w:rPr>
        <w:t>Câu 2</w:t>
      </w:r>
    </w:p>
    <w:p w:rsidR="003C47EF" w:rsidRDefault="003C47EF" w:rsidP="003C47EF">
      <w:pPr>
        <w:pStyle w:val="NormalWeb"/>
      </w:pPr>
      <w:r>
        <w:t>Dựa vào bảng 14.1 (trang 51, SGK), hãy cho biết</w:t>
      </w:r>
    </w:p>
    <w:p w:rsidR="003C47EF" w:rsidRDefault="003C47EF" w:rsidP="003C47EF">
      <w:pPr>
        <w:pStyle w:val="NormalWeb"/>
      </w:pPr>
      <w:r>
        <w:t>a/ Loại hình vận tải nào có vai trò quan trọng nhất trong vận chuyển hàng hóa ? Tại sao ?</w:t>
      </w:r>
    </w:p>
    <w:p w:rsidR="003C47EF" w:rsidRDefault="003C47EF" w:rsidP="003C47EF">
      <w:pPr>
        <w:pStyle w:val="NormalWeb"/>
      </w:pPr>
      <w:r>
        <w:t>b/ Ngành nào có tỉ trọng tăng nhanh nhất ? Tại sao ?</w:t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>Trả lời</w:t>
      </w:r>
    </w:p>
    <w:p w:rsidR="003C47EF" w:rsidRDefault="003C47EF" w:rsidP="003C47EF">
      <w:pPr>
        <w:pStyle w:val="NormalWeb"/>
      </w:pPr>
      <w:r>
        <w:t>a/ Có vai trò quan trọng nhất trong vận chuyển hàng hóa là loại hình vận tải đường bộ, vì:</w:t>
      </w:r>
    </w:p>
    <w:p w:rsidR="003C47EF" w:rsidRDefault="003C47EF" w:rsidP="003C47EF">
      <w:pPr>
        <w:pStyle w:val="NormalWeb"/>
      </w:pPr>
      <w:r>
        <w:t>- Chiếm tỉ trọng vận chuyển hàng hóa lớn nhất</w:t>
      </w:r>
    </w:p>
    <w:p w:rsidR="003C47EF" w:rsidRDefault="003C47EF" w:rsidP="003C47EF">
      <w:pPr>
        <w:pStyle w:val="NormalWeb"/>
      </w:pPr>
      <w:r>
        <w:t>- Là loại hình vận tải cơ động nhất, có thể hoạt động được trên khắp cả nước</w:t>
      </w:r>
    </w:p>
    <w:p w:rsidR="003C47EF" w:rsidRDefault="003C47EF" w:rsidP="003C47EF">
      <w:pPr>
        <w:pStyle w:val="NormalWeb"/>
      </w:pPr>
      <w:r>
        <w:t>- Chi phí đầu tư tương đối thấp, cước phí vận chuyển tương đối rẻ</w:t>
      </w:r>
    </w:p>
    <w:p w:rsidR="003C47EF" w:rsidRDefault="003C47EF" w:rsidP="003C47EF">
      <w:pPr>
        <w:pStyle w:val="NormalWeb"/>
      </w:pPr>
      <w:r>
        <w:lastRenderedPageBreak/>
        <w:t>b/ Có tỉ trọng tăng nhanh nhất là đường hàng không, do quan hệ kinh tế đối ngoại mở rộng, giao lưu kinh tế - xã hội giữa nước ta và các nước trên thế giới được đẩy mạnh. Tuy nhiên tỉ trọng hãy còn rất thấp; do cước phí vận chuyển đắt, đường không chủ yếu chỉ vận chuyển hành khách</w:t>
      </w:r>
    </w:p>
    <w:p w:rsidR="003C47EF" w:rsidRDefault="003C47EF" w:rsidP="003C47EF">
      <w:pPr>
        <w:pStyle w:val="NormalWeb"/>
      </w:pPr>
      <w:r>
        <w:rPr>
          <w:rStyle w:val="Strong"/>
        </w:rPr>
        <w:t>Câu 3</w:t>
      </w:r>
    </w:p>
    <w:p w:rsidR="003C47EF" w:rsidRDefault="003C47EF" w:rsidP="003C47EF">
      <w:pPr>
        <w:pStyle w:val="NormalWeb"/>
      </w:pPr>
      <w:r>
        <w:t>Phân tích vai trò của ngành bưu chính viễn thông trong sản xuất và đời sống</w:t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>Trả lời</w:t>
      </w:r>
    </w:p>
    <w:p w:rsidR="003C47EF" w:rsidRDefault="003C47EF" w:rsidP="003C47EF">
      <w:pPr>
        <w:pStyle w:val="NormalWeb"/>
      </w:pPr>
      <w:r>
        <w:t>+ Trong sản xuất:</w:t>
      </w:r>
    </w:p>
    <w:p w:rsidR="003C47EF" w:rsidRDefault="003C47EF" w:rsidP="003C47EF">
      <w:pPr>
        <w:pStyle w:val="NormalWeb"/>
      </w:pPr>
      <w:r>
        <w:t>- Phục vụ thông tin kinh tế giữa các cơ sở sản xuất và dịch vụ, các nhà kinh doanh, giữa trong nước với nước ngoài</w:t>
      </w:r>
    </w:p>
    <w:p w:rsidR="003C47EF" w:rsidRDefault="003C47EF" w:rsidP="003C47EF">
      <w:pPr>
        <w:pStyle w:val="NormalWeb"/>
      </w:pPr>
      <w:r>
        <w:t>- Giúp cho người quản lí nhà nước, quản lí doanh nghiệp đưa ra những quyết định chính xác, kịp thời</w:t>
      </w:r>
    </w:p>
    <w:p w:rsidR="003C47EF" w:rsidRDefault="003C47EF" w:rsidP="003C47EF">
      <w:pPr>
        <w:pStyle w:val="NormalWeb"/>
      </w:pPr>
      <w:r>
        <w:t>- Góp phần quan trọng thực hiện công nghiệp hóa, hiện đại hóa đất nước, đưa nước ta nhanh chóng hội nhập vào nền kinh tế thế giới</w:t>
      </w:r>
    </w:p>
    <w:p w:rsidR="003C47EF" w:rsidRDefault="003C47EF" w:rsidP="003C47EF">
      <w:pPr>
        <w:pStyle w:val="NormalWeb"/>
      </w:pPr>
      <w:r>
        <w:t>+ Trong đời sống:</w:t>
      </w:r>
    </w:p>
    <w:p w:rsidR="003C47EF" w:rsidRDefault="003C47EF" w:rsidP="003C47EF">
      <w:pPr>
        <w:pStyle w:val="NormalWeb"/>
      </w:pPr>
      <w:r>
        <w:t>- Phục vụ vận chuyển thư từ, bưu phẩm, thông tin liên lạc.... cho nhân dân và các tổ chức</w:t>
      </w:r>
    </w:p>
    <w:p w:rsidR="003C47EF" w:rsidRDefault="003C47EF" w:rsidP="003C47EF">
      <w:pPr>
        <w:pStyle w:val="NormalWeb"/>
      </w:pPr>
      <w:r>
        <w:t>- Làm cho con người gần nhau hơn, giúp con người nâng cao nhận thức về nhiều mặt (đặc biệt là qua Internet)</w:t>
      </w:r>
    </w:p>
    <w:p w:rsidR="003C47EF" w:rsidRDefault="003C47EF" w:rsidP="003C47EF">
      <w:pPr>
        <w:pStyle w:val="NormalWeb"/>
      </w:pPr>
      <w:r>
        <w:rPr>
          <w:rStyle w:val="Strong"/>
        </w:rPr>
        <w:t>Câu 4</w:t>
      </w:r>
    </w:p>
    <w:p w:rsidR="003C47EF" w:rsidRDefault="003C47EF" w:rsidP="003C47EF">
      <w:pPr>
        <w:pStyle w:val="NormalWeb"/>
      </w:pPr>
      <w:r>
        <w:t>Hãy nêu những thành tựu nổi bật của ngành bưu chính.viễn thông nước ta trong thời kì Đổi mới</w:t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>Trả lời</w:t>
      </w:r>
    </w:p>
    <w:p w:rsidR="003C47EF" w:rsidRDefault="003C47EF" w:rsidP="003C47EF">
      <w:pPr>
        <w:pStyle w:val="NormalWeb"/>
      </w:pPr>
      <w:r>
        <w:t>Những thành tựu nổi bật của ngành bưu chính viễn thông nước ta trong thời kì Đổi mới</w:t>
      </w:r>
    </w:p>
    <w:p w:rsidR="003C47EF" w:rsidRDefault="003C47EF" w:rsidP="003C47EF">
      <w:pPr>
        <w:pStyle w:val="NormalWeb"/>
      </w:pPr>
      <w:r>
        <w:t>+ Mạng bưu cục không ngừng mở rộng và nâng cấp, nhiều dịch vụ mói với chất lượng cao ra đời như chuyển phát nhanh, chuyển tiền nhanh ...</w:t>
      </w:r>
    </w:p>
    <w:p w:rsidR="003C47EF" w:rsidRDefault="003C47EF" w:rsidP="003C47EF">
      <w:pPr>
        <w:pStyle w:val="NormalWeb"/>
      </w:pPr>
      <w:r>
        <w:t>+ Hoạt động bưu chính đang phát triển theo hướng tự động hóa, tin học hóa nhằm đạt trình độ tiên tiến của thế giới.</w:t>
      </w:r>
    </w:p>
    <w:p w:rsidR="003C47EF" w:rsidRDefault="003C47EF" w:rsidP="003C47EF">
      <w:pPr>
        <w:pStyle w:val="NormalWeb"/>
      </w:pPr>
      <w:r>
        <w:t>+ Ngành viễn thông đã thành công trong việc đi thẳng vào hiện</w:t>
      </w:r>
    </w:p>
    <w:p w:rsidR="003C47EF" w:rsidRDefault="003C47EF" w:rsidP="003C47EF">
      <w:pPr>
        <w:pStyle w:val="NormalWeb"/>
      </w:pPr>
      <w:r>
        <w:t>đại:</w:t>
      </w:r>
    </w:p>
    <w:p w:rsidR="003C47EF" w:rsidRDefault="003C47EF" w:rsidP="003C47EF">
      <w:pPr>
        <w:pStyle w:val="NormalWeb"/>
      </w:pPr>
      <w:r>
        <w:t>- Mạng lưới điện thoại đã được tự động hóa, tới tất cả các huyện và tới hơn 90% số xã, nước ta nằm trong nhóm nước có tốc độ phát triển điện thoại nhanh hàng đầu của thế giới</w:t>
      </w:r>
    </w:p>
    <w:p w:rsidR="003C47EF" w:rsidRDefault="003C47EF" w:rsidP="003C47EF">
      <w:pPr>
        <w:pStyle w:val="NormalWeb"/>
      </w:pPr>
      <w:r>
        <w:t>- Đã hòa mạng Internet vào cuối năm 1997, hiện có 6 trạm thông tin vệ tinh, 3 tuyến cáp quang biển quốc tế. Năm 2008, nước ta đã có vệ tinh thông tin riêng (VINASAT 1)</w:t>
      </w:r>
    </w:p>
    <w:p w:rsidR="003C47EF" w:rsidRDefault="003C47EF" w:rsidP="003C47EF">
      <w:pPr>
        <w:pStyle w:val="NormalWeb"/>
      </w:pPr>
      <w:r>
        <w:lastRenderedPageBreak/>
        <w:t>- Các dịch vụ viễn thông ngày càng đa dạng: điện thoại di động, thư điện tử, báo điện tử, dạy học trên mạng, buôn bán trên mạng...</w:t>
      </w:r>
    </w:p>
    <w:p w:rsidR="003C47EF" w:rsidRDefault="003C47EF" w:rsidP="003C47EF">
      <w:pPr>
        <w:pStyle w:val="NormalWeb"/>
      </w:pPr>
      <w:r>
        <w:rPr>
          <w:rStyle w:val="Strong"/>
        </w:rPr>
        <w:t>II. CÂU HỎI TRẮC NGHIỆM</w:t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>1/ Nối ô bến phải (B) phù hợp với ô bên trái (A)</w:t>
      </w:r>
    </w:p>
    <w:p w:rsidR="003C47EF" w:rsidRDefault="003C47EF" w:rsidP="003C47EF">
      <w:pPr>
        <w:pStyle w:val="NormalWeb"/>
      </w:pPr>
      <w:r>
        <w:rPr>
          <w:noProof/>
        </w:rPr>
        <w:drawing>
          <wp:inline distT="0" distB="0" distL="0" distR="0">
            <wp:extent cx="3924300" cy="1809750"/>
            <wp:effectExtent l="19050" t="0" r="0" b="0"/>
            <wp:docPr id="3" name="Picture 3" descr="https://hoc360.net/wp-content/uploads/2019/09/2019-09-20_16h22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c360.net/wp-content/uploads/2019/09/2019-09-20_16h22_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EF" w:rsidRDefault="003C47EF" w:rsidP="003C47EF">
      <w:pPr>
        <w:pStyle w:val="NormalWeb"/>
      </w:pPr>
      <w:r>
        <w:rPr>
          <w:rStyle w:val="Strong"/>
          <w:i/>
          <w:iCs/>
        </w:rPr>
        <w:t xml:space="preserve">2/ Khoanh tròn chỉ một chữ cái trước ô chọn </w:t>
      </w:r>
    </w:p>
    <w:p w:rsidR="003C47EF" w:rsidRDefault="003C47EF" w:rsidP="003C47EF">
      <w:pPr>
        <w:pStyle w:val="NormalWeb"/>
      </w:pPr>
      <w:r>
        <w:rPr>
          <w:rStyle w:val="Strong"/>
        </w:rPr>
        <w:t>Câu 1</w:t>
      </w:r>
    </w:p>
    <w:p w:rsidR="003C47EF" w:rsidRDefault="003C47EF" w:rsidP="003C47EF">
      <w:pPr>
        <w:pStyle w:val="NormalWeb"/>
      </w:pPr>
      <w:r>
        <w:t>Trong cơ cấu khối lượng hàng hóa vận chuyển của nước ta, chiếm tỉ trọng còn thấp nhưng đang tăng nhanh là ngành giao thông</w:t>
      </w:r>
    </w:p>
    <w:p w:rsidR="003C47EF" w:rsidRDefault="003C47EF" w:rsidP="003C47EF">
      <w:pPr>
        <w:pStyle w:val="NormalWeb"/>
      </w:pPr>
      <w:r>
        <w:t>A. đường sông</w:t>
      </w:r>
    </w:p>
    <w:p w:rsidR="003C47EF" w:rsidRDefault="003C47EF" w:rsidP="003C47EF">
      <w:pPr>
        <w:pStyle w:val="NormalWeb"/>
      </w:pPr>
      <w:r>
        <w:t>B. đường biển</w:t>
      </w:r>
    </w:p>
    <w:p w:rsidR="003C47EF" w:rsidRDefault="003C47EF" w:rsidP="003C47EF">
      <w:pPr>
        <w:pStyle w:val="NormalWeb"/>
      </w:pPr>
      <w:r>
        <w:t>C. đường sắt</w:t>
      </w:r>
    </w:p>
    <w:p w:rsidR="003C47EF" w:rsidRDefault="003C47EF" w:rsidP="003C47EF">
      <w:pPr>
        <w:pStyle w:val="NormalWeb"/>
      </w:pPr>
      <w:r>
        <w:t>D. đường không</w:t>
      </w:r>
    </w:p>
    <w:p w:rsidR="003C47EF" w:rsidRDefault="003C47EF" w:rsidP="003C47EF">
      <w:pPr>
        <w:pStyle w:val="NormalWeb"/>
      </w:pPr>
      <w:r>
        <w:rPr>
          <w:rStyle w:val="Strong"/>
        </w:rPr>
        <w:t>Câu 2</w:t>
      </w:r>
    </w:p>
    <w:p w:rsidR="003C47EF" w:rsidRDefault="003C47EF" w:rsidP="003C47EF">
      <w:pPr>
        <w:pStyle w:val="NormalWeb"/>
      </w:pPr>
      <w:r>
        <w:t>Ý nào không chính xác về ngành giao thông đường bộ của nước ta?</w:t>
      </w:r>
    </w:p>
    <w:p w:rsidR="003C47EF" w:rsidRDefault="003C47EF" w:rsidP="003C47EF">
      <w:pPr>
        <w:pStyle w:val="NormalWeb"/>
      </w:pPr>
      <w:r>
        <w:t>A. Vận chuyển được nhiều hàng hóa nhất</w:t>
      </w:r>
    </w:p>
    <w:p w:rsidR="003C47EF" w:rsidRDefault="003C47EF" w:rsidP="003C47EF">
      <w:pPr>
        <w:pStyle w:val="NormalWeb"/>
      </w:pPr>
      <w:r>
        <w:t>B. Được đầu tư nhiều nhất</w:t>
      </w:r>
    </w:p>
    <w:p w:rsidR="003C47EF" w:rsidRDefault="003C47EF" w:rsidP="003C47EF">
      <w:pPr>
        <w:pStyle w:val="NormalWeb"/>
      </w:pPr>
      <w:r>
        <w:t>C. Phân bố chủ yếu ở vùng đồng bằng</w:t>
      </w:r>
    </w:p>
    <w:p w:rsidR="003C47EF" w:rsidRDefault="003C47EF" w:rsidP="003C47EF">
      <w:pPr>
        <w:pStyle w:val="NormalWeb"/>
      </w:pPr>
      <w:r>
        <w:t>D. Nhiều đường còn hẹp và xấu</w:t>
      </w:r>
    </w:p>
    <w:p w:rsidR="003C47EF" w:rsidRDefault="003C47EF" w:rsidP="003C47EF">
      <w:pPr>
        <w:pStyle w:val="NormalWeb"/>
      </w:pPr>
      <w:r>
        <w:rPr>
          <w:rStyle w:val="Strong"/>
        </w:rPr>
        <w:t>Câu 3</w:t>
      </w:r>
    </w:p>
    <w:p w:rsidR="003C47EF" w:rsidRDefault="003C47EF" w:rsidP="003C47EF">
      <w:pPr>
        <w:pStyle w:val="NormalWeb"/>
      </w:pPr>
      <w:r>
        <w:t>Nước ta hòa mạng Internet vào cuối năm</w:t>
      </w:r>
    </w:p>
    <w:p w:rsidR="003C47EF" w:rsidRDefault="003C47EF" w:rsidP="003C47EF">
      <w:pPr>
        <w:pStyle w:val="NormalWeb"/>
      </w:pPr>
      <w:r>
        <w:t>A. 1990         B. 1997               C. 2000                D. 2007</w:t>
      </w:r>
    </w:p>
    <w:p w:rsidR="003C47EF" w:rsidRDefault="003C47EF" w:rsidP="003C47EF">
      <w:pPr>
        <w:pStyle w:val="NormalWeb"/>
      </w:pPr>
      <w:r>
        <w:rPr>
          <w:rStyle w:val="Strong"/>
        </w:rPr>
        <w:lastRenderedPageBreak/>
        <w:t>Câu 4</w:t>
      </w:r>
    </w:p>
    <w:p w:rsidR="003C47EF" w:rsidRDefault="003C47EF" w:rsidP="003C47EF">
      <w:pPr>
        <w:pStyle w:val="NormalWeb"/>
      </w:pPr>
      <w:r>
        <w:t>Các cảng dưới đây, xếp theo thứ tự Bắc - Nam là</w:t>
      </w:r>
    </w:p>
    <w:p w:rsidR="003C47EF" w:rsidRDefault="003C47EF" w:rsidP="003C47EF">
      <w:pPr>
        <w:pStyle w:val="NormalWeb"/>
      </w:pPr>
      <w:r>
        <w:t>A. Kỳ Hà, Nhật Lệ, Chân Mây, Vũng Ang</w:t>
      </w:r>
    </w:p>
    <w:p w:rsidR="003C47EF" w:rsidRDefault="003C47EF" w:rsidP="003C47EF">
      <w:pPr>
        <w:pStyle w:val="NormalWeb"/>
      </w:pPr>
      <w:r>
        <w:t>B. Vũng Áng, Nhật Lệ, Chân Mây, Kỳ Hà</w:t>
      </w:r>
    </w:p>
    <w:p w:rsidR="003C47EF" w:rsidRDefault="003C47EF" w:rsidP="003C47EF">
      <w:pPr>
        <w:pStyle w:val="NormalWeb"/>
      </w:pPr>
      <w:r>
        <w:t>C. Nhật Lệ, Kỳ Hà, Vũng Áng, Chân Mây</w:t>
      </w:r>
    </w:p>
    <w:p w:rsidR="003C47EF" w:rsidRDefault="003C47EF" w:rsidP="003C47EF">
      <w:pPr>
        <w:pStyle w:val="NormalWeb"/>
      </w:pPr>
      <w:r>
        <w:t>D. Chân Mây, Vũng Ang, Kỳ Hà, Nhật Lệ</w:t>
      </w:r>
    </w:p>
    <w:p w:rsidR="003C47EF" w:rsidRDefault="003C47EF" w:rsidP="003C47EF">
      <w:pPr>
        <w:pStyle w:val="NormalWeb"/>
      </w:pPr>
      <w:r>
        <w:rPr>
          <w:rStyle w:val="Strong"/>
        </w:rPr>
        <w:t>Câu 5</w:t>
      </w:r>
    </w:p>
    <w:p w:rsidR="003C47EF" w:rsidRDefault="003C47EF" w:rsidP="003C47EF">
      <w:pPr>
        <w:pStyle w:val="NormalWeb"/>
      </w:pPr>
      <w:r>
        <w:t>Cảng biển trung chuyển lớn nhất của nước ta đang được xây dựng là cảng</w:t>
      </w:r>
    </w:p>
    <w:p w:rsidR="003C47EF" w:rsidRDefault="003C47EF" w:rsidP="003C47EF">
      <w:pPr>
        <w:pStyle w:val="NormalWeb"/>
      </w:pPr>
      <w:r>
        <w:t>A. Dung Quất           B. Nhơn Hội</w:t>
      </w:r>
    </w:p>
    <w:p w:rsidR="003C47EF" w:rsidRDefault="003C47EF" w:rsidP="003C47EF">
      <w:pPr>
        <w:pStyle w:val="NormalWeb"/>
      </w:pPr>
      <w:r>
        <w:t>C. Nghi Sơn               D. Vân Phong</w:t>
      </w:r>
    </w:p>
    <w:p w:rsidR="003C47EF" w:rsidRDefault="003C47EF" w:rsidP="003C47EF">
      <w:pPr>
        <w:pStyle w:val="NormalWeb"/>
      </w:pPr>
      <w:r>
        <w:rPr>
          <w:rStyle w:val="Strong"/>
        </w:rPr>
        <w:t>III. HÃY ĐIỀN VÀO LƯỢC ĐỒ VIỆT NAM</w:t>
      </w:r>
    </w:p>
    <w:p w:rsidR="003C47EF" w:rsidRDefault="003C47EF" w:rsidP="003C47EF">
      <w:pPr>
        <w:pStyle w:val="NormalWeb"/>
      </w:pPr>
      <w:r>
        <w:t>+ Tên các hải cảng có kí hiệu 1, 2, 3, 4, 5</w:t>
      </w:r>
    </w:p>
    <w:p w:rsidR="003C47EF" w:rsidRDefault="003C47EF" w:rsidP="003C47EF">
      <w:pPr>
        <w:pStyle w:val="NormalWeb"/>
      </w:pPr>
      <w:r>
        <w:t>+ Tên các sân bay có kí hiệu I, II, III, IV, V</w:t>
      </w:r>
    </w:p>
    <w:p w:rsidR="003C47EF" w:rsidRDefault="003C47EF" w:rsidP="003C47EF">
      <w:pPr>
        <w:pStyle w:val="NormalWeb"/>
      </w:pPr>
      <w:r>
        <w:t>+ Tên các quốc lộ có kí hiệu a, b, c, d, e</w:t>
      </w:r>
    </w:p>
    <w:p w:rsidR="003C47EF" w:rsidRDefault="003C47EF" w:rsidP="003C47EF">
      <w:pPr>
        <w:pStyle w:val="NormalWeb"/>
      </w:pPr>
      <w:r>
        <w:rPr>
          <w:rStyle w:val="Strong"/>
        </w:rPr>
        <w:t>IV. THÔNG TIN THÊM</w:t>
      </w:r>
    </w:p>
    <w:p w:rsidR="003C47EF" w:rsidRDefault="003C47EF" w:rsidP="003C47EF">
      <w:pPr>
        <w:pStyle w:val="NormalWeb"/>
      </w:pPr>
      <w:r>
        <w:t>Việt Nam phóng thành công vệ tinh đầu tiên</w:t>
      </w:r>
    </w:p>
    <w:p w:rsidR="003C47EF" w:rsidRDefault="003C47EF" w:rsidP="003C47EF">
      <w:pPr>
        <w:pStyle w:val="NormalWeb"/>
      </w:pPr>
      <w:r>
        <w:t>Vào 05 giờ 07 phút ngày 19 tháng 4 năm 2008, vệ tinh viễn thông của nước ta VINASAT 1 được phóng thành công vào không gian. Nước ta là nước thứ 93 trên thế giới và là nước thứ 6 trong       khu vực Đông Nam Á có vệ tinh viễn thông riêng. Dự kiến vệ tinh thứ  2 của nước ta sẽ được phóng lên quỹ đạo vào năm 2012</w:t>
      </w:r>
    </w:p>
    <w:p w:rsidR="003C47EF" w:rsidRDefault="003C47EF" w:rsidP="003C47EF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105275" cy="6076950"/>
            <wp:effectExtent l="19050" t="0" r="9525" b="0"/>
            <wp:docPr id="4" name="Picture 4" descr="https://hoc360.net/wp-content/uploads/2019/09/2019-09-20_16h25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c360.net/wp-content/uploads/2019/09/2019-09-20_16h25_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EF" w:rsidRPr="003C47EF" w:rsidRDefault="003C47EF" w:rsidP="003C47EF">
      <w:pPr>
        <w:rPr>
          <w:szCs w:val="26"/>
        </w:rPr>
      </w:pPr>
    </w:p>
    <w:sectPr w:rsidR="003C47EF" w:rsidRPr="003C47EF" w:rsidSect="0072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8A" w:rsidRDefault="00585D8A" w:rsidP="009043BA">
      <w:pPr>
        <w:spacing w:line="240" w:lineRule="auto"/>
      </w:pPr>
      <w:r>
        <w:separator/>
      </w:r>
    </w:p>
  </w:endnote>
  <w:endnote w:type="continuationSeparator" w:id="0">
    <w:p w:rsidR="00585D8A" w:rsidRDefault="00585D8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8A" w:rsidRDefault="00585D8A" w:rsidP="009043BA">
      <w:pPr>
        <w:spacing w:line="240" w:lineRule="auto"/>
      </w:pPr>
      <w:r>
        <w:separator/>
      </w:r>
    </w:p>
  </w:footnote>
  <w:footnote w:type="continuationSeparator" w:id="0">
    <w:p w:rsidR="00585D8A" w:rsidRDefault="00585D8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A6C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A6CB6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A6C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23669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2FC3"/>
    <w:rsid w:val="00397596"/>
    <w:rsid w:val="003A70B0"/>
    <w:rsid w:val="003C47EF"/>
    <w:rsid w:val="003E2BAF"/>
    <w:rsid w:val="003E3F23"/>
    <w:rsid w:val="003E4393"/>
    <w:rsid w:val="003F7408"/>
    <w:rsid w:val="00415B72"/>
    <w:rsid w:val="004168A1"/>
    <w:rsid w:val="004239F6"/>
    <w:rsid w:val="004258B8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37C54"/>
    <w:rsid w:val="005430CC"/>
    <w:rsid w:val="005443BF"/>
    <w:rsid w:val="00547635"/>
    <w:rsid w:val="005570A2"/>
    <w:rsid w:val="005651AE"/>
    <w:rsid w:val="00585D8A"/>
    <w:rsid w:val="005937EF"/>
    <w:rsid w:val="005A517D"/>
    <w:rsid w:val="005A55AC"/>
    <w:rsid w:val="005A57ED"/>
    <w:rsid w:val="005A6D27"/>
    <w:rsid w:val="005C7E85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44B19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82C03"/>
    <w:rsid w:val="00890BC6"/>
    <w:rsid w:val="008A072A"/>
    <w:rsid w:val="008A08F4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9F78C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C4FCB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A6CB6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4FB7-5BFF-4FE5-8D6E-767A1F8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2019-09-20T09:26:00Z</dcterms:created>
  <dcterms:modified xsi:type="dcterms:W3CDTF">2019-09-20T09:26:00Z</dcterms:modified>
</cp:coreProperties>
</file>