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FE" w:rsidRDefault="00FE01FE" w:rsidP="00FE01FE">
      <w:pPr>
        <w:tabs>
          <w:tab w:val="center" w:pos="1800"/>
          <w:tab w:val="center" w:pos="6480"/>
        </w:tabs>
      </w:pPr>
      <w:r>
        <w:tab/>
        <w:t>PHÒNG GD – ĐT Q. TÂN PHÚ</w:t>
      </w:r>
      <w:r>
        <w:tab/>
      </w:r>
    </w:p>
    <w:p w:rsidR="00FE01FE" w:rsidRDefault="00FE01FE" w:rsidP="00FE01FE">
      <w:pPr>
        <w:tabs>
          <w:tab w:val="center" w:pos="1800"/>
          <w:tab w:val="center" w:pos="6480"/>
        </w:tabs>
      </w:pPr>
      <w:r>
        <w:t>TRƯỜNG THCS VÕ THÀNH TRANG</w:t>
      </w:r>
    </w:p>
    <w:p w:rsidR="00FE01FE" w:rsidRDefault="00FE01FE" w:rsidP="00FE01FE">
      <w:pPr>
        <w:tabs>
          <w:tab w:val="center" w:pos="1800"/>
          <w:tab w:val="center" w:pos="6480"/>
        </w:tabs>
      </w:pPr>
      <w:r>
        <w:tab/>
      </w:r>
    </w:p>
    <w:p w:rsidR="00FE01FE" w:rsidRDefault="00FE01FE" w:rsidP="00FE01FE">
      <w:pPr>
        <w:tabs>
          <w:tab w:val="center" w:pos="1800"/>
          <w:tab w:val="center" w:pos="6480"/>
        </w:tabs>
        <w:jc w:val="center"/>
      </w:pPr>
      <w:r>
        <w:t>ĐỀ KIỂM TRA GIỮA HKI – NH 2013 – 2014</w:t>
      </w:r>
    </w:p>
    <w:p w:rsidR="00FE01FE" w:rsidRDefault="00FE01FE" w:rsidP="00FE01FE">
      <w:pPr>
        <w:tabs>
          <w:tab w:val="center" w:pos="1800"/>
          <w:tab w:val="center" w:pos="6480"/>
        </w:tabs>
        <w:jc w:val="center"/>
      </w:pPr>
      <w:r>
        <w:t>MÔN TOÁN 9 – ĐỀ B</w:t>
      </w:r>
    </w:p>
    <w:p w:rsidR="00FE01FE" w:rsidRDefault="00FE01FE" w:rsidP="00FE01FE">
      <w:pPr>
        <w:tabs>
          <w:tab w:val="center" w:pos="6480"/>
        </w:tabs>
        <w:jc w:val="center"/>
      </w:pPr>
      <w:r>
        <w:t>Thời gian : 60 phút</w:t>
      </w:r>
    </w:p>
    <w:p w:rsidR="00FE01FE" w:rsidRDefault="00FE01FE" w:rsidP="00FE01FE">
      <w:r>
        <w:t>Bài 1 : (4 điểm) Tính</w:t>
      </w:r>
    </w:p>
    <w:p w:rsidR="00FE01FE" w:rsidRDefault="00FE01FE" w:rsidP="00FE01FE">
      <w:r>
        <w:t xml:space="preserve">a) </w:t>
      </w:r>
      <w:r w:rsidRPr="00D858B5">
        <w:rPr>
          <w:position w:val="-24"/>
        </w:rPr>
        <w:object w:dxaOrig="2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30.75pt" o:ole="">
            <v:imagedata r:id="rId7" o:title=""/>
          </v:shape>
          <o:OLEObject Type="Embed" ProgID="Equation.3" ShapeID="_x0000_i1025" DrawAspect="Content" ObjectID="_1625119052" r:id="rId8"/>
        </w:object>
      </w:r>
    </w:p>
    <w:p w:rsidR="00FE01FE" w:rsidRDefault="00FE01FE" w:rsidP="00FE01FE">
      <w:r>
        <w:t xml:space="preserve">b) </w:t>
      </w:r>
      <w:r w:rsidRPr="00D858B5">
        <w:rPr>
          <w:position w:val="-10"/>
        </w:rPr>
        <w:object w:dxaOrig="2520" w:dyaOrig="440">
          <v:shape id="_x0000_i1026" type="#_x0000_t75" style="width:126pt;height:21.75pt" o:ole="">
            <v:imagedata r:id="rId9" o:title=""/>
          </v:shape>
          <o:OLEObject Type="Embed" ProgID="Equation.3" ShapeID="_x0000_i1026" DrawAspect="Content" ObjectID="_1625119053" r:id="rId10"/>
        </w:object>
      </w:r>
    </w:p>
    <w:p w:rsidR="00FE01FE" w:rsidRDefault="00FE01FE" w:rsidP="00FE01FE">
      <w:r>
        <w:t xml:space="preserve">c) </w:t>
      </w:r>
      <w:r w:rsidRPr="00D858B5">
        <w:rPr>
          <w:position w:val="-28"/>
        </w:rPr>
        <w:object w:dxaOrig="1900" w:dyaOrig="660">
          <v:shape id="_x0000_i1027" type="#_x0000_t75" style="width:95.25pt;height:33pt" o:ole="">
            <v:imagedata r:id="rId11" o:title=""/>
          </v:shape>
          <o:OLEObject Type="Embed" ProgID="Equation.3" ShapeID="_x0000_i1027" DrawAspect="Content" ObjectID="_1625119054" r:id="rId12"/>
        </w:object>
      </w:r>
    </w:p>
    <w:p w:rsidR="00FE01FE" w:rsidRDefault="00FE01FE" w:rsidP="00FE01FE">
      <w:r>
        <w:t xml:space="preserve">d) </w:t>
      </w:r>
      <w:r w:rsidRPr="00D858B5">
        <w:rPr>
          <w:position w:val="-10"/>
        </w:rPr>
        <w:object w:dxaOrig="1920" w:dyaOrig="440">
          <v:shape id="_x0000_i1028" type="#_x0000_t75" style="width:96pt;height:21.75pt" o:ole="">
            <v:imagedata r:id="rId13" o:title=""/>
          </v:shape>
          <o:OLEObject Type="Embed" ProgID="Equation.3" ShapeID="_x0000_i1028" DrawAspect="Content" ObjectID="_1625119055" r:id="rId14"/>
        </w:object>
      </w:r>
    </w:p>
    <w:p w:rsidR="00FE01FE" w:rsidRDefault="00FE01FE" w:rsidP="00FE01FE">
      <w:r>
        <w:t xml:space="preserve">Bài 2 : (1 điểm) Giải phương trình : </w:t>
      </w:r>
      <w:r w:rsidRPr="00D858B5">
        <w:rPr>
          <w:position w:val="-8"/>
        </w:rPr>
        <w:object w:dxaOrig="1840" w:dyaOrig="360">
          <v:shape id="_x0000_i1029" type="#_x0000_t75" style="width:92.25pt;height:18pt" o:ole="">
            <v:imagedata r:id="rId15" o:title=""/>
          </v:shape>
          <o:OLEObject Type="Embed" ProgID="Equation.3" ShapeID="_x0000_i1029" DrawAspect="Content" ObjectID="_1625119056" r:id="rId16"/>
        </w:object>
      </w:r>
    </w:p>
    <w:p w:rsidR="00FE01FE" w:rsidRDefault="00FE01FE" w:rsidP="00FE01FE">
      <w:r>
        <w:t xml:space="preserve">Bài 3 : 91 điểm) Rút gọn biểu thức : </w:t>
      </w:r>
      <w:r w:rsidRPr="00D858B5">
        <w:rPr>
          <w:position w:val="-34"/>
        </w:rPr>
        <w:object w:dxaOrig="3000" w:dyaOrig="800">
          <v:shape id="_x0000_i1030" type="#_x0000_t75" style="width:150pt;height:39.75pt" o:ole="">
            <v:imagedata r:id="rId17" o:title=""/>
          </v:shape>
          <o:OLEObject Type="Embed" ProgID="Equation.3" ShapeID="_x0000_i1030" DrawAspect="Content" ObjectID="_1625119057" r:id="rId18"/>
        </w:object>
      </w:r>
      <w:r>
        <w:t xml:space="preserve"> với x &gt; 0 ; x </w:t>
      </w:r>
      <w:r>
        <w:sym w:font="Symbol" w:char="F0B9"/>
      </w:r>
      <w:r>
        <w:t xml:space="preserve"> 9</w:t>
      </w:r>
    </w:p>
    <w:p w:rsidR="00FE01FE" w:rsidRDefault="00FE01FE" w:rsidP="00FE01FE">
      <w:r>
        <w:t xml:space="preserve">Bài 4 : (4 điểm) Cho </w:t>
      </w:r>
      <w:r>
        <w:sym w:font="Symbol" w:char="F044"/>
      </w:r>
      <w:r>
        <w:t>ABC vuông tại A có AC = 8cm, góc B = 53</w:t>
      </w:r>
      <w:r>
        <w:rPr>
          <w:vertAlign w:val="superscript"/>
        </w:rPr>
        <w:t>0</w:t>
      </w:r>
    </w:p>
    <w:p w:rsidR="00FE01FE" w:rsidRDefault="00FE01FE" w:rsidP="00FE01FE">
      <w:pPr>
        <w:numPr>
          <w:ilvl w:val="0"/>
          <w:numId w:val="44"/>
        </w:numPr>
        <w:spacing w:line="240" w:lineRule="auto"/>
      </w:pPr>
      <w:r>
        <w:t>Giải tam giác vuông ABC (làm tròn đến chữ số thập phân thứ hai)</w:t>
      </w:r>
    </w:p>
    <w:p w:rsidR="00FE01FE" w:rsidRDefault="00FE01FE" w:rsidP="00FE01FE">
      <w:pPr>
        <w:numPr>
          <w:ilvl w:val="0"/>
          <w:numId w:val="44"/>
        </w:numPr>
        <w:spacing w:line="240" w:lineRule="auto"/>
      </w:pPr>
      <w:r>
        <w:t xml:space="preserve">Kẻ đường cao AH. Đường thẳng vuông góc với AB tại B và vuông góc với AC tại C cắt nhau tại E, đường thẳng AH cắt BE tại D và cắt đường thẳng </w:t>
      </w:r>
      <w:smartTag w:uri="urn:schemas-microsoft-com:office:smarttags" w:element="place">
        <w:smartTag w:uri="urn:schemas:contacts" w:element="GivenName">
          <w:r>
            <w:t>CE</w:t>
          </w:r>
        </w:smartTag>
        <w:r>
          <w:t xml:space="preserve"> </w:t>
        </w:r>
        <w:smartTag w:uri="urn:schemas:contacts" w:element="middlename">
          <w:r>
            <w:t>tại</w:t>
          </w:r>
        </w:smartTag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</w:t>
      </w:r>
    </w:p>
    <w:p w:rsidR="00FE01FE" w:rsidRDefault="00FE01FE" w:rsidP="00FE01FE">
      <w:pPr>
        <w:numPr>
          <w:ilvl w:val="1"/>
          <w:numId w:val="44"/>
        </w:numPr>
        <w:spacing w:line="240" w:lineRule="auto"/>
      </w:pPr>
      <w:r>
        <w:t xml:space="preserve">Tứ giác ABEC là hình gì? Tại sao? </w:t>
      </w:r>
    </w:p>
    <w:p w:rsidR="00FE01FE" w:rsidRDefault="00FE01FE" w:rsidP="00FE01FE">
      <w:pPr>
        <w:numPr>
          <w:ilvl w:val="1"/>
          <w:numId w:val="44"/>
        </w:numPr>
        <w:spacing w:line="240" w:lineRule="auto"/>
      </w:pPr>
      <w:r>
        <w:t xml:space="preserve">Chứng minh </w:t>
      </w:r>
      <w:r>
        <w:sym w:font="Symbol" w:char="F044"/>
      </w:r>
      <w:r>
        <w:t xml:space="preserve">HBD và </w:t>
      </w:r>
      <w:r>
        <w:sym w:font="Symbol" w:char="F044"/>
      </w:r>
      <w:r>
        <w:t>HIC đồng dạng, từ đó suy ra AH</w:t>
      </w:r>
      <w:r>
        <w:rPr>
          <w:vertAlign w:val="superscript"/>
        </w:rPr>
        <w:t>2</w:t>
      </w:r>
      <w:r>
        <w:t xml:space="preserve"> = HD.HI</w:t>
      </w:r>
    </w:p>
    <w:p w:rsidR="00FE01FE" w:rsidRDefault="00FE01FE" w:rsidP="00FE01FE">
      <w:pPr>
        <w:numPr>
          <w:ilvl w:val="0"/>
          <w:numId w:val="44"/>
        </w:numPr>
        <w:spacing w:line="240" w:lineRule="auto"/>
      </w:pPr>
      <w:r>
        <w:t>Gọi K là trung điểm của BC. Chứng minh : 4HK</w:t>
      </w:r>
      <w:r>
        <w:rPr>
          <w:vertAlign w:val="superscript"/>
        </w:rPr>
        <w:t>2</w:t>
      </w:r>
      <w:r>
        <w:t xml:space="preserve"> = 2IB</w:t>
      </w:r>
      <w:r>
        <w:rPr>
          <w:vertAlign w:val="superscript"/>
        </w:rPr>
        <w:t>2</w:t>
      </w:r>
      <w:r>
        <w:t xml:space="preserve"> + 2IC</w:t>
      </w:r>
      <w:r>
        <w:rPr>
          <w:vertAlign w:val="superscript"/>
        </w:rPr>
        <w:t>2</w:t>
      </w:r>
      <w:r>
        <w:t xml:space="preserve"> – BC</w:t>
      </w:r>
      <w:r>
        <w:rPr>
          <w:vertAlign w:val="superscript"/>
        </w:rPr>
        <w:t>2</w:t>
      </w:r>
      <w:r>
        <w:t xml:space="preserve">. </w:t>
      </w:r>
    </w:p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/>
    <w:p w:rsidR="00FE01FE" w:rsidRDefault="00FE01FE" w:rsidP="00FE01FE">
      <w:r>
        <w:lastRenderedPageBreak/>
        <w:t>PHÒNG GD – ĐT QUẬN TÂN PHÚ</w:t>
      </w:r>
    </w:p>
    <w:p w:rsidR="00FE01FE" w:rsidRDefault="00FE01FE" w:rsidP="00FE01FE">
      <w:r>
        <w:t>TRƯỜNG THCS LÊ ANH XUÂN</w:t>
      </w:r>
    </w:p>
    <w:p w:rsidR="00FE01FE" w:rsidRDefault="00FE01FE" w:rsidP="00FE01FE">
      <w:pPr>
        <w:jc w:val="center"/>
      </w:pPr>
    </w:p>
    <w:p w:rsidR="00FE01FE" w:rsidRDefault="00FE01FE" w:rsidP="00FE01FE">
      <w:pPr>
        <w:jc w:val="center"/>
      </w:pPr>
      <w:r>
        <w:t xml:space="preserve">ĐỀ KIỂM TRA GIỮA HKI NĂM HỌC 2013 – 2014 </w:t>
      </w:r>
    </w:p>
    <w:p w:rsidR="00FE01FE" w:rsidRDefault="00FE01FE" w:rsidP="00FE01FE">
      <w:pPr>
        <w:jc w:val="center"/>
      </w:pPr>
      <w:r>
        <w:t>MÔN TOÁN LỚP 9</w:t>
      </w:r>
    </w:p>
    <w:p w:rsidR="00FE01FE" w:rsidRDefault="00FE01FE" w:rsidP="00FE01FE">
      <w:pPr>
        <w:jc w:val="center"/>
      </w:pPr>
      <w:r>
        <w:t>Thời gian làm bài : 60 phút (không kể tời gian phát đề)</w:t>
      </w:r>
    </w:p>
    <w:p w:rsidR="00FE01FE" w:rsidRDefault="00FE01FE" w:rsidP="00FE01FE">
      <w:r>
        <w:t>Bài 1 : (4 điểm) Thực hiện phép tính</w:t>
      </w:r>
    </w:p>
    <w:p w:rsidR="00FE01FE" w:rsidRDefault="00FE01FE" w:rsidP="00FE01FE">
      <w:r>
        <w:t xml:space="preserve">a) </w:t>
      </w:r>
      <w:r w:rsidRPr="00AE5E99">
        <w:rPr>
          <w:position w:val="-8"/>
        </w:rPr>
        <w:object w:dxaOrig="2860" w:dyaOrig="360">
          <v:shape id="_x0000_i1031" type="#_x0000_t75" style="width:143.25pt;height:18pt" o:ole="">
            <v:imagedata r:id="rId19" o:title=""/>
          </v:shape>
          <o:OLEObject Type="Embed" ProgID="Equation.3" ShapeID="_x0000_i1031" DrawAspect="Content" ObjectID="_1625119058" r:id="rId20"/>
        </w:object>
      </w:r>
    </w:p>
    <w:p w:rsidR="00FE01FE" w:rsidRDefault="00FE01FE" w:rsidP="00FE01FE">
      <w:r>
        <w:t xml:space="preserve">b) </w:t>
      </w:r>
      <w:r w:rsidRPr="00AE5E99">
        <w:rPr>
          <w:position w:val="-28"/>
        </w:rPr>
        <w:object w:dxaOrig="2200" w:dyaOrig="660">
          <v:shape id="_x0000_i1032" type="#_x0000_t75" style="width:110.25pt;height:33pt" o:ole="">
            <v:imagedata r:id="rId21" o:title=""/>
          </v:shape>
          <o:OLEObject Type="Embed" ProgID="Equation.3" ShapeID="_x0000_i1032" DrawAspect="Content" ObjectID="_1625119059" r:id="rId22"/>
        </w:object>
      </w:r>
    </w:p>
    <w:p w:rsidR="00FE01FE" w:rsidRDefault="00FE01FE" w:rsidP="00FE01FE">
      <w:r>
        <w:t xml:space="preserve">c) </w:t>
      </w:r>
      <w:r w:rsidRPr="00893911">
        <w:rPr>
          <w:position w:val="-12"/>
        </w:rPr>
        <w:object w:dxaOrig="2720" w:dyaOrig="499">
          <v:shape id="_x0000_i1033" type="#_x0000_t75" style="width:135.75pt;height:24.75pt" o:ole="">
            <v:imagedata r:id="rId23" o:title=""/>
          </v:shape>
          <o:OLEObject Type="Embed" ProgID="Equation.3" ShapeID="_x0000_i1033" DrawAspect="Content" ObjectID="_1625119060" r:id="rId24"/>
        </w:object>
      </w:r>
    </w:p>
    <w:p w:rsidR="00FE01FE" w:rsidRDefault="00FE01FE" w:rsidP="00FE01FE">
      <w:r>
        <w:t xml:space="preserve">d) </w:t>
      </w:r>
      <w:r w:rsidRPr="00E36DA3">
        <w:rPr>
          <w:position w:val="-36"/>
        </w:rPr>
        <w:object w:dxaOrig="2360" w:dyaOrig="800">
          <v:shape id="_x0000_i1034" type="#_x0000_t75" style="width:117.75pt;height:39.75pt" o:ole="">
            <v:imagedata r:id="rId25" o:title=""/>
          </v:shape>
          <o:OLEObject Type="Embed" ProgID="Equation.3" ShapeID="_x0000_i1034" DrawAspect="Content" ObjectID="_1625119061" r:id="rId26"/>
        </w:object>
      </w:r>
    </w:p>
    <w:p w:rsidR="00FE01FE" w:rsidRDefault="00FE01FE" w:rsidP="00FE01FE">
      <w:r>
        <w:t xml:space="preserve">Bài 2 : (2 điểm) Giải các phương trình sau : </w:t>
      </w:r>
    </w:p>
    <w:p w:rsidR="00FE01FE" w:rsidRDefault="00FE01FE" w:rsidP="00FE01FE">
      <w:r>
        <w:t xml:space="preserve">a) </w:t>
      </w:r>
      <w:r w:rsidRPr="00E36DA3">
        <w:rPr>
          <w:position w:val="-8"/>
        </w:rPr>
        <w:object w:dxaOrig="2120" w:dyaOrig="400">
          <v:shape id="_x0000_i1035" type="#_x0000_t75" style="width:105.75pt;height:20.25pt" o:ole="">
            <v:imagedata r:id="rId27" o:title=""/>
          </v:shape>
          <o:OLEObject Type="Embed" ProgID="Equation.3" ShapeID="_x0000_i1035" DrawAspect="Content" ObjectID="_1625119062" r:id="rId28"/>
        </w:object>
      </w:r>
    </w:p>
    <w:p w:rsidR="00FE01FE" w:rsidRDefault="00FE01FE" w:rsidP="00FE01FE">
      <w:r>
        <w:t xml:space="preserve">b) </w:t>
      </w:r>
      <w:r w:rsidRPr="00E36DA3">
        <w:rPr>
          <w:position w:val="-8"/>
        </w:rPr>
        <w:object w:dxaOrig="3840" w:dyaOrig="360">
          <v:shape id="_x0000_i1036" type="#_x0000_t75" style="width:192pt;height:18pt" o:ole="">
            <v:imagedata r:id="rId29" o:title=""/>
          </v:shape>
          <o:OLEObject Type="Embed" ProgID="Equation.3" ShapeID="_x0000_i1036" DrawAspect="Content" ObjectID="_1625119063" r:id="rId30"/>
        </w:object>
      </w:r>
    </w:p>
    <w:p w:rsidR="00FE01FE" w:rsidRDefault="00FE01FE" w:rsidP="00FE01FE">
      <w:r>
        <w:t xml:space="preserve">Bài 3 : (0,5 điểm) Rút gọn biểu thức sau : </w:t>
      </w:r>
    </w:p>
    <w:p w:rsidR="00FE01FE" w:rsidRDefault="00FE01FE" w:rsidP="00FE01FE">
      <w:r>
        <w:t xml:space="preserve">A = </w:t>
      </w:r>
      <w:r w:rsidRPr="00E36DA3">
        <w:rPr>
          <w:position w:val="-34"/>
        </w:rPr>
        <w:object w:dxaOrig="3800" w:dyaOrig="800">
          <v:shape id="_x0000_i1037" type="#_x0000_t75" style="width:189.75pt;height:39.75pt" o:ole="">
            <v:imagedata r:id="rId31" o:title=""/>
          </v:shape>
          <o:OLEObject Type="Embed" ProgID="Equation.3" ShapeID="_x0000_i1037" DrawAspect="Content" ObjectID="_1625119064" r:id="rId32"/>
        </w:object>
      </w:r>
      <w:r>
        <w:t xml:space="preserve"> với x &gt; 0 và x </w:t>
      </w:r>
      <w:r>
        <w:sym w:font="Symbol" w:char="F0B9"/>
      </w:r>
      <w:r>
        <w:t xml:space="preserve"> 1; x </w:t>
      </w:r>
      <w:r>
        <w:sym w:font="Symbol" w:char="F0B9"/>
      </w:r>
      <w:r>
        <w:t xml:space="preserve"> 2</w:t>
      </w:r>
    </w:p>
    <w:p w:rsidR="00FE01FE" w:rsidRDefault="00FE01FE" w:rsidP="00FE01FE">
      <w:r>
        <w:t xml:space="preserve">Bài 4 : (3,5 điểm) Cho tam giác ABC có độ dài các cạnh là AB = 12cm; AC = 9cm; BC = 15cm và AH </w:t>
      </w:r>
      <w:r>
        <w:sym w:font="Symbol" w:char="F05E"/>
      </w:r>
      <w:r>
        <w:t xml:space="preserve"> BC tại H. </w:t>
      </w:r>
    </w:p>
    <w:p w:rsidR="00FE01FE" w:rsidRDefault="00FE01FE" w:rsidP="00FE01FE">
      <w:pPr>
        <w:numPr>
          <w:ilvl w:val="0"/>
          <w:numId w:val="45"/>
        </w:numPr>
        <w:spacing w:line="240" w:lineRule="auto"/>
      </w:pPr>
      <w:r>
        <w:t>Chứng minh tam giác ABC vuông và tính số đo các góc nhọn của tam giác ABC.</w:t>
      </w:r>
    </w:p>
    <w:p w:rsidR="00FE01FE" w:rsidRDefault="00FE01FE" w:rsidP="00FE01FE">
      <w:pPr>
        <w:numPr>
          <w:ilvl w:val="0"/>
          <w:numId w:val="45"/>
        </w:numPr>
        <w:spacing w:line="240" w:lineRule="auto"/>
      </w:pPr>
      <w:r>
        <w:t>Tính độ dài các cạnh HA, HB</w:t>
      </w:r>
    </w:p>
    <w:p w:rsidR="00FE01FE" w:rsidRDefault="00FE01FE" w:rsidP="00FE01FE">
      <w:pPr>
        <w:numPr>
          <w:ilvl w:val="0"/>
          <w:numId w:val="45"/>
        </w:numPr>
        <w:spacing w:line="240" w:lineRule="auto"/>
      </w:pPr>
      <w:r>
        <w:t>Trên tia đối của tia AC lấy điểm D sao cho góc ABD = 30</w:t>
      </w:r>
      <w:r>
        <w:rPr>
          <w:vertAlign w:val="superscript"/>
        </w:rPr>
        <w:t>0</w:t>
      </w:r>
      <w:r>
        <w:t xml:space="preserve"> (yêu cầu học sinh vẽ đúng số đo). Hãy tính các cạnh của tam giác BAD</w:t>
      </w:r>
    </w:p>
    <w:p w:rsidR="00FE01FE" w:rsidRDefault="00FE01FE" w:rsidP="00FE01FE">
      <w:pPr>
        <w:numPr>
          <w:ilvl w:val="0"/>
          <w:numId w:val="45"/>
        </w:numPr>
        <w:spacing w:line="240" w:lineRule="auto"/>
      </w:pPr>
      <w:r>
        <w:t>Trên cạnh AC lấy điểm I sao cho IH = IA, Từ I vẽ đường thẳng song song với AH cắt BC tại K. Chứng minh : BK</w:t>
      </w:r>
      <w:r>
        <w:rPr>
          <w:vertAlign w:val="superscript"/>
        </w:rPr>
        <w:t>2</w:t>
      </w:r>
      <w:r>
        <w:t xml:space="preserve"> = KC</w:t>
      </w:r>
      <w:r>
        <w:rPr>
          <w:vertAlign w:val="superscript"/>
        </w:rPr>
        <w:t>2</w:t>
      </w:r>
      <w:r>
        <w:t xml:space="preserve"> + AB</w:t>
      </w:r>
      <w:r>
        <w:rPr>
          <w:vertAlign w:val="superscript"/>
        </w:rPr>
        <w:t>2</w:t>
      </w:r>
      <w:r>
        <w:t xml:space="preserve">. </w:t>
      </w:r>
    </w:p>
    <w:p w:rsidR="00FE01FE" w:rsidRPr="00D858B5" w:rsidRDefault="00FE01FE" w:rsidP="00FE01FE">
      <w:pPr>
        <w:jc w:val="center"/>
      </w:pPr>
    </w:p>
    <w:p w:rsidR="00E5565E" w:rsidRPr="00FE01FE" w:rsidRDefault="00E5565E" w:rsidP="00FE01FE">
      <w:pPr>
        <w:rPr>
          <w:szCs w:val="28"/>
        </w:rPr>
      </w:pPr>
    </w:p>
    <w:sectPr w:rsidR="00E5565E" w:rsidRPr="00FE01FE" w:rsidSect="007B6BF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59" w:rsidRDefault="00FA1059" w:rsidP="009043BA">
      <w:pPr>
        <w:spacing w:line="240" w:lineRule="auto"/>
      </w:pPr>
      <w:r>
        <w:separator/>
      </w:r>
    </w:p>
  </w:endnote>
  <w:endnote w:type="continuationSeparator" w:id="0">
    <w:p w:rsidR="00FA1059" w:rsidRDefault="00FA105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59" w:rsidRDefault="00FA1059" w:rsidP="009043BA">
      <w:pPr>
        <w:spacing w:line="240" w:lineRule="auto"/>
      </w:pPr>
      <w:r>
        <w:separator/>
      </w:r>
    </w:p>
  </w:footnote>
  <w:footnote w:type="continuationSeparator" w:id="0">
    <w:p w:rsidR="00FA1059" w:rsidRDefault="00FA105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01AA168A"/>
    <w:multiLevelType w:val="hybridMultilevel"/>
    <w:tmpl w:val="3EB6549C"/>
    <w:lvl w:ilvl="0" w:tplc="8F7CF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5E7CC8"/>
    <w:multiLevelType w:val="hybridMultilevel"/>
    <w:tmpl w:val="B2EC7EE8"/>
    <w:lvl w:ilvl="0" w:tplc="22407B7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433C7"/>
    <w:multiLevelType w:val="hybridMultilevel"/>
    <w:tmpl w:val="1CDA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65A9B"/>
    <w:multiLevelType w:val="hybridMultilevel"/>
    <w:tmpl w:val="B1FED1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A56B8C"/>
    <w:multiLevelType w:val="hybridMultilevel"/>
    <w:tmpl w:val="82C40890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945221"/>
    <w:multiLevelType w:val="hybridMultilevel"/>
    <w:tmpl w:val="7DF474EC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80FAE"/>
    <w:multiLevelType w:val="hybridMultilevel"/>
    <w:tmpl w:val="815C3D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326B25"/>
    <w:multiLevelType w:val="hybridMultilevel"/>
    <w:tmpl w:val="3EDCFD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902D5"/>
    <w:multiLevelType w:val="hybridMultilevel"/>
    <w:tmpl w:val="EE642FEC"/>
    <w:lvl w:ilvl="0" w:tplc="8F82CF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NI-Times" w:hAnsi="VNI-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64A4A8C"/>
    <w:multiLevelType w:val="hybridMultilevel"/>
    <w:tmpl w:val="3CBA2A96"/>
    <w:lvl w:ilvl="0" w:tplc="AC8E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B69F2"/>
    <w:multiLevelType w:val="hybridMultilevel"/>
    <w:tmpl w:val="3998EC06"/>
    <w:lvl w:ilvl="0" w:tplc="18F6F8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8B0FDB"/>
    <w:multiLevelType w:val="hybridMultilevel"/>
    <w:tmpl w:val="9A6EDF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C084E"/>
    <w:multiLevelType w:val="hybridMultilevel"/>
    <w:tmpl w:val="574A1456"/>
    <w:lvl w:ilvl="0" w:tplc="8154E48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4162A92"/>
    <w:multiLevelType w:val="hybridMultilevel"/>
    <w:tmpl w:val="23EC62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83BB7"/>
    <w:multiLevelType w:val="hybridMultilevel"/>
    <w:tmpl w:val="AD7CD8A0"/>
    <w:lvl w:ilvl="0" w:tplc="04CC71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558473B"/>
    <w:multiLevelType w:val="hybridMultilevel"/>
    <w:tmpl w:val="EC50524C"/>
    <w:lvl w:ilvl="0" w:tplc="B0646DE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67541"/>
    <w:multiLevelType w:val="hybridMultilevel"/>
    <w:tmpl w:val="C5F6185C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D63593A"/>
    <w:multiLevelType w:val="hybridMultilevel"/>
    <w:tmpl w:val="B84CBA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8137F0"/>
    <w:multiLevelType w:val="hybridMultilevel"/>
    <w:tmpl w:val="F1607CEA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DF3327"/>
    <w:multiLevelType w:val="hybridMultilevel"/>
    <w:tmpl w:val="5F5257A2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145A47"/>
    <w:multiLevelType w:val="hybridMultilevel"/>
    <w:tmpl w:val="B816B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90836"/>
    <w:multiLevelType w:val="hybridMultilevel"/>
    <w:tmpl w:val="0D2C96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6C52B1"/>
    <w:multiLevelType w:val="hybridMultilevel"/>
    <w:tmpl w:val="F4A61D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952D1"/>
    <w:multiLevelType w:val="hybridMultilevel"/>
    <w:tmpl w:val="E244F4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62873"/>
    <w:multiLevelType w:val="hybridMultilevel"/>
    <w:tmpl w:val="E19229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4B128C"/>
    <w:multiLevelType w:val="hybridMultilevel"/>
    <w:tmpl w:val="A464FF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71312"/>
    <w:multiLevelType w:val="hybridMultilevel"/>
    <w:tmpl w:val="40F0C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B47F9"/>
    <w:multiLevelType w:val="hybridMultilevel"/>
    <w:tmpl w:val="14DCA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519B2"/>
    <w:multiLevelType w:val="hybridMultilevel"/>
    <w:tmpl w:val="825437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EB4E19"/>
    <w:multiLevelType w:val="hybridMultilevel"/>
    <w:tmpl w:val="E12AA39E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6E5CB7"/>
    <w:multiLevelType w:val="hybridMultilevel"/>
    <w:tmpl w:val="E92CF1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11E59"/>
    <w:multiLevelType w:val="hybridMultilevel"/>
    <w:tmpl w:val="84869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71F72"/>
    <w:multiLevelType w:val="hybridMultilevel"/>
    <w:tmpl w:val="4C56F060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A367ED"/>
    <w:multiLevelType w:val="hybridMultilevel"/>
    <w:tmpl w:val="AA585C7A"/>
    <w:lvl w:ilvl="0" w:tplc="B3600B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A3F88"/>
    <w:multiLevelType w:val="hybridMultilevel"/>
    <w:tmpl w:val="3DCA02CE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1075B9"/>
    <w:multiLevelType w:val="hybridMultilevel"/>
    <w:tmpl w:val="3BA46B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D86FB2"/>
    <w:multiLevelType w:val="hybridMultilevel"/>
    <w:tmpl w:val="E960C124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24A34"/>
    <w:multiLevelType w:val="hybridMultilevel"/>
    <w:tmpl w:val="84788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A79E5"/>
    <w:multiLevelType w:val="hybridMultilevel"/>
    <w:tmpl w:val="68D6443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1426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0"/>
  </w:num>
  <w:num w:numId="4">
    <w:abstractNumId w:val="39"/>
  </w:num>
  <w:num w:numId="5">
    <w:abstractNumId w:val="35"/>
  </w:num>
  <w:num w:numId="6">
    <w:abstractNumId w:val="17"/>
  </w:num>
  <w:num w:numId="7">
    <w:abstractNumId w:val="32"/>
  </w:num>
  <w:num w:numId="8">
    <w:abstractNumId w:val="10"/>
  </w:num>
  <w:num w:numId="9">
    <w:abstractNumId w:val="1"/>
  </w:num>
  <w:num w:numId="10">
    <w:abstractNumId w:val="2"/>
  </w:num>
  <w:num w:numId="11">
    <w:abstractNumId w:val="38"/>
  </w:num>
  <w:num w:numId="12">
    <w:abstractNumId w:val="5"/>
  </w:num>
  <w:num w:numId="13">
    <w:abstractNumId w:val="9"/>
  </w:num>
  <w:num w:numId="14">
    <w:abstractNumId w:val="43"/>
  </w:num>
  <w:num w:numId="15">
    <w:abstractNumId w:val="19"/>
  </w:num>
  <w:num w:numId="16">
    <w:abstractNumId w:val="4"/>
  </w:num>
  <w:num w:numId="17">
    <w:abstractNumId w:val="12"/>
  </w:num>
  <w:num w:numId="18">
    <w:abstractNumId w:val="14"/>
  </w:num>
  <w:num w:numId="19">
    <w:abstractNumId w:val="31"/>
  </w:num>
  <w:num w:numId="20">
    <w:abstractNumId w:val="25"/>
  </w:num>
  <w:num w:numId="21">
    <w:abstractNumId w:val="36"/>
  </w:num>
  <w:num w:numId="22">
    <w:abstractNumId w:val="29"/>
  </w:num>
  <w:num w:numId="23">
    <w:abstractNumId w:val="18"/>
  </w:num>
  <w:num w:numId="24">
    <w:abstractNumId w:val="3"/>
  </w:num>
  <w:num w:numId="25">
    <w:abstractNumId w:val="33"/>
  </w:num>
  <w:num w:numId="26">
    <w:abstractNumId w:val="44"/>
  </w:num>
  <w:num w:numId="27">
    <w:abstractNumId w:val="7"/>
  </w:num>
  <w:num w:numId="28">
    <w:abstractNumId w:val="40"/>
  </w:num>
  <w:num w:numId="29">
    <w:abstractNumId w:val="20"/>
  </w:num>
  <w:num w:numId="30">
    <w:abstractNumId w:val="37"/>
  </w:num>
  <w:num w:numId="31">
    <w:abstractNumId w:val="8"/>
  </w:num>
  <w:num w:numId="32">
    <w:abstractNumId w:val="42"/>
  </w:num>
  <w:num w:numId="33">
    <w:abstractNumId w:val="41"/>
  </w:num>
  <w:num w:numId="34">
    <w:abstractNumId w:val="11"/>
  </w:num>
  <w:num w:numId="35">
    <w:abstractNumId w:val="22"/>
  </w:num>
  <w:num w:numId="36">
    <w:abstractNumId w:val="15"/>
  </w:num>
  <w:num w:numId="37">
    <w:abstractNumId w:val="16"/>
  </w:num>
  <w:num w:numId="38">
    <w:abstractNumId w:val="27"/>
  </w:num>
  <w:num w:numId="39">
    <w:abstractNumId w:val="28"/>
  </w:num>
  <w:num w:numId="40">
    <w:abstractNumId w:val="26"/>
  </w:num>
  <w:num w:numId="41">
    <w:abstractNumId w:val="34"/>
  </w:num>
  <w:num w:numId="42">
    <w:abstractNumId w:val="24"/>
  </w:num>
  <w:num w:numId="43">
    <w:abstractNumId w:val="23"/>
  </w:num>
  <w:num w:numId="44">
    <w:abstractNumId w:val="6"/>
  </w:num>
  <w:num w:numId="45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324D9"/>
    <w:rsid w:val="00234339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3C7A"/>
    <w:rsid w:val="00470C07"/>
    <w:rsid w:val="00476542"/>
    <w:rsid w:val="004A1799"/>
    <w:rsid w:val="004B0B6F"/>
    <w:rsid w:val="004B19C7"/>
    <w:rsid w:val="004C195F"/>
    <w:rsid w:val="004C69AA"/>
    <w:rsid w:val="004F41C1"/>
    <w:rsid w:val="00505ABE"/>
    <w:rsid w:val="00512528"/>
    <w:rsid w:val="0051799A"/>
    <w:rsid w:val="005443BF"/>
    <w:rsid w:val="00547635"/>
    <w:rsid w:val="005570A2"/>
    <w:rsid w:val="005A517D"/>
    <w:rsid w:val="005A55AC"/>
    <w:rsid w:val="005A57ED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53AE"/>
    <w:rsid w:val="009E051D"/>
    <w:rsid w:val="009E2186"/>
    <w:rsid w:val="009F3571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1059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2019-07-20T01:48:00Z</cp:lastPrinted>
  <dcterms:created xsi:type="dcterms:W3CDTF">2019-07-20T01:58:00Z</dcterms:created>
  <dcterms:modified xsi:type="dcterms:W3CDTF">2019-07-20T01:58:00Z</dcterms:modified>
</cp:coreProperties>
</file>