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341"/>
        <w:gridCol w:w="5341"/>
      </w:tblGrid>
      <w:tr w:rsidR="00C43AC4" w:rsidRPr="00FC43FE" w:rsidTr="007B67C5">
        <w:tc>
          <w:tcPr>
            <w:tcW w:w="5341" w:type="dxa"/>
            <w:shd w:val="clear" w:color="auto" w:fill="auto"/>
          </w:tcPr>
          <w:p w:rsidR="00C43AC4" w:rsidRPr="00FC43FE" w:rsidRDefault="00C43AC4" w:rsidP="007B67C5">
            <w:pPr>
              <w:spacing w:line="240" w:lineRule="auto"/>
              <w:jc w:val="center"/>
              <w:rPr>
                <w:b/>
                <w:szCs w:val="28"/>
              </w:rPr>
            </w:pPr>
            <w:r w:rsidRPr="00FC43FE">
              <w:rPr>
                <w:b/>
                <w:szCs w:val="28"/>
              </w:rPr>
              <w:t>SỞ GIÁO DỤC VÀ ĐÀO TẠO</w:t>
            </w:r>
          </w:p>
          <w:p w:rsidR="00C43AC4" w:rsidRPr="00FC43FE" w:rsidRDefault="00C43AC4" w:rsidP="007B67C5">
            <w:pPr>
              <w:spacing w:line="240" w:lineRule="auto"/>
              <w:jc w:val="center"/>
              <w:rPr>
                <w:szCs w:val="28"/>
              </w:rPr>
            </w:pPr>
            <w:r>
              <w:rPr>
                <w:b/>
                <w:szCs w:val="28"/>
              </w:rPr>
              <w:t>TỈNH ĐỒNG NAI</w:t>
            </w:r>
          </w:p>
        </w:tc>
        <w:tc>
          <w:tcPr>
            <w:tcW w:w="5342" w:type="dxa"/>
            <w:shd w:val="clear" w:color="auto" w:fill="auto"/>
          </w:tcPr>
          <w:p w:rsidR="00C43AC4" w:rsidRPr="00FC43FE" w:rsidRDefault="00C43AC4" w:rsidP="007B67C5">
            <w:pPr>
              <w:spacing w:line="240" w:lineRule="auto"/>
              <w:jc w:val="center"/>
              <w:rPr>
                <w:b/>
                <w:szCs w:val="28"/>
              </w:rPr>
            </w:pPr>
            <w:r>
              <w:rPr>
                <w:b/>
                <w:szCs w:val="28"/>
              </w:rPr>
              <w:t>KIỂM TRA HỌC KỲ II LỚP 9 THCS</w:t>
            </w:r>
          </w:p>
          <w:p w:rsidR="00C43AC4" w:rsidRPr="00FC43FE" w:rsidRDefault="00C43AC4" w:rsidP="007B67C5">
            <w:pPr>
              <w:spacing w:line="240" w:lineRule="auto"/>
              <w:jc w:val="center"/>
              <w:rPr>
                <w:szCs w:val="28"/>
              </w:rPr>
            </w:pPr>
            <w:r>
              <w:rPr>
                <w:b/>
                <w:szCs w:val="28"/>
              </w:rPr>
              <w:t xml:space="preserve">NĂM HỌC </w:t>
            </w:r>
            <w:r w:rsidRPr="00FC43FE">
              <w:rPr>
                <w:b/>
                <w:szCs w:val="28"/>
              </w:rPr>
              <w:t>2017</w:t>
            </w:r>
            <w:r>
              <w:rPr>
                <w:b/>
                <w:szCs w:val="28"/>
              </w:rPr>
              <w:t>-2018</w:t>
            </w:r>
          </w:p>
        </w:tc>
      </w:tr>
      <w:tr w:rsidR="00C43AC4" w:rsidRPr="00FC43FE" w:rsidTr="007B67C5">
        <w:tc>
          <w:tcPr>
            <w:tcW w:w="5341" w:type="dxa"/>
            <w:shd w:val="clear" w:color="auto" w:fill="auto"/>
          </w:tcPr>
          <w:p w:rsidR="00C43AC4" w:rsidRPr="00FC43FE" w:rsidRDefault="00C43AC4" w:rsidP="007B67C5">
            <w:pPr>
              <w:spacing w:line="240" w:lineRule="auto"/>
              <w:jc w:val="center"/>
              <w:rPr>
                <w:szCs w:val="28"/>
              </w:rPr>
            </w:pPr>
          </w:p>
          <w:p w:rsidR="00C43AC4" w:rsidRPr="00FC43FE" w:rsidRDefault="00C43AC4" w:rsidP="007B67C5">
            <w:pPr>
              <w:spacing w:line="240" w:lineRule="auto"/>
              <w:jc w:val="center"/>
              <w:rPr>
                <w:szCs w:val="28"/>
              </w:rPr>
            </w:pPr>
            <w:r w:rsidRPr="00FC43FE">
              <w:rPr>
                <w:szCs w:val="28"/>
              </w:rPr>
              <w:t>ĐỀ CHÍNH THỨC</w:t>
            </w:r>
          </w:p>
        </w:tc>
        <w:tc>
          <w:tcPr>
            <w:tcW w:w="5342" w:type="dxa"/>
            <w:shd w:val="clear" w:color="auto" w:fill="auto"/>
          </w:tcPr>
          <w:p w:rsidR="00C43AC4" w:rsidRDefault="00C43AC4" w:rsidP="007B67C5">
            <w:pPr>
              <w:spacing w:line="240" w:lineRule="auto"/>
              <w:jc w:val="center"/>
              <w:rPr>
                <w:szCs w:val="28"/>
              </w:rPr>
            </w:pPr>
          </w:p>
          <w:p w:rsidR="00C43AC4" w:rsidRDefault="00C43AC4" w:rsidP="007B67C5">
            <w:pPr>
              <w:spacing w:line="240" w:lineRule="auto"/>
              <w:jc w:val="center"/>
              <w:rPr>
                <w:szCs w:val="28"/>
              </w:rPr>
            </w:pPr>
            <w:r w:rsidRPr="00FC43FE">
              <w:rPr>
                <w:szCs w:val="28"/>
              </w:rPr>
              <w:t>Môn toán</w:t>
            </w:r>
          </w:p>
          <w:p w:rsidR="00C43AC4" w:rsidRDefault="00C43AC4" w:rsidP="007B67C5">
            <w:pPr>
              <w:spacing w:line="240" w:lineRule="auto"/>
              <w:jc w:val="center"/>
              <w:rPr>
                <w:szCs w:val="28"/>
              </w:rPr>
            </w:pPr>
            <w:r w:rsidRPr="00FC43FE">
              <w:rPr>
                <w:szCs w:val="28"/>
              </w:rPr>
              <w:t xml:space="preserve">Thời gian làm bài: </w:t>
            </w:r>
            <w:r>
              <w:rPr>
                <w:szCs w:val="28"/>
              </w:rPr>
              <w:t>90</w:t>
            </w:r>
            <w:r w:rsidRPr="00FC43FE">
              <w:rPr>
                <w:szCs w:val="28"/>
              </w:rPr>
              <w:t xml:space="preserve"> phút</w:t>
            </w:r>
          </w:p>
          <w:p w:rsidR="00C43AC4" w:rsidRPr="008904F0" w:rsidRDefault="00C43AC4" w:rsidP="007B67C5">
            <w:pPr>
              <w:spacing w:line="240" w:lineRule="auto"/>
              <w:jc w:val="center"/>
              <w:rPr>
                <w:i/>
                <w:szCs w:val="28"/>
              </w:rPr>
            </w:pPr>
            <w:r>
              <w:rPr>
                <w:i/>
                <w:szCs w:val="28"/>
              </w:rPr>
              <w:t>(</w:t>
            </w:r>
            <w:r w:rsidRPr="008904F0">
              <w:rPr>
                <w:i/>
                <w:szCs w:val="28"/>
              </w:rPr>
              <w:t>Đề gồm 1 trang, có 5 câu)</w:t>
            </w:r>
          </w:p>
          <w:p w:rsidR="00C43AC4" w:rsidRPr="00FC43FE" w:rsidRDefault="00C43AC4" w:rsidP="007B67C5">
            <w:pPr>
              <w:spacing w:line="240" w:lineRule="auto"/>
              <w:jc w:val="center"/>
              <w:rPr>
                <w:szCs w:val="28"/>
              </w:rPr>
            </w:pPr>
          </w:p>
        </w:tc>
      </w:tr>
    </w:tbl>
    <w:p w:rsidR="00C43AC4" w:rsidRDefault="00C43AC4" w:rsidP="00C43AC4">
      <w:r w:rsidRPr="008904F0">
        <w:rPr>
          <w:b/>
        </w:rPr>
        <w:t>Câu 1.</w:t>
      </w:r>
      <w:r>
        <w:t xml:space="preserve"> ( 2,25 điểm)</w:t>
      </w:r>
    </w:p>
    <w:p w:rsidR="00C43AC4" w:rsidRDefault="00C43AC4" w:rsidP="00BF454F">
      <w:pPr>
        <w:pStyle w:val="ListParagraph"/>
        <w:numPr>
          <w:ilvl w:val="0"/>
          <w:numId w:val="5"/>
        </w:numPr>
      </w:pPr>
      <w:r>
        <w:t xml:space="preserve">Giải hệ phương trình </w:t>
      </w:r>
      <w:r w:rsidRPr="001D25E3">
        <w:rPr>
          <w:position w:val="-30"/>
        </w:rPr>
        <w:object w:dxaOrig="1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6pt" o:ole="">
            <v:imagedata r:id="rId7" o:title=""/>
          </v:shape>
          <o:OLEObject Type="Embed" ProgID="Equation.DSMT4" ShapeID="_x0000_i1025" DrawAspect="Content" ObjectID="_1624610237" r:id="rId8"/>
        </w:object>
      </w:r>
      <w:r>
        <w:t xml:space="preserve"> </w:t>
      </w:r>
    </w:p>
    <w:p w:rsidR="00C43AC4" w:rsidRDefault="00C43AC4" w:rsidP="00BF454F">
      <w:pPr>
        <w:pStyle w:val="ListParagraph"/>
        <w:numPr>
          <w:ilvl w:val="0"/>
          <w:numId w:val="5"/>
        </w:numPr>
      </w:pPr>
      <w:r>
        <w:t xml:space="preserve">Giải phương trình </w:t>
      </w:r>
      <w:r w:rsidRPr="001D25E3">
        <w:rPr>
          <w:position w:val="-6"/>
        </w:rPr>
        <w:object w:dxaOrig="1219" w:dyaOrig="320">
          <v:shape id="_x0000_i1026" type="#_x0000_t75" style="width:60.75pt;height:15.75pt" o:ole="">
            <v:imagedata r:id="rId9" o:title=""/>
          </v:shape>
          <o:OLEObject Type="Embed" ProgID="Equation.DSMT4" ShapeID="_x0000_i1026" DrawAspect="Content" ObjectID="_1624610238" r:id="rId10"/>
        </w:object>
      </w:r>
      <w:r>
        <w:t xml:space="preserve"> </w:t>
      </w:r>
    </w:p>
    <w:p w:rsidR="00C43AC4" w:rsidRDefault="00C43AC4" w:rsidP="00BF454F">
      <w:pPr>
        <w:pStyle w:val="ListParagraph"/>
        <w:numPr>
          <w:ilvl w:val="0"/>
          <w:numId w:val="5"/>
        </w:numPr>
      </w:pPr>
      <w:r>
        <w:t xml:space="preserve">Giải phương trình </w:t>
      </w:r>
      <w:r w:rsidRPr="001D25E3">
        <w:rPr>
          <w:position w:val="-6"/>
        </w:rPr>
        <w:object w:dxaOrig="1540" w:dyaOrig="320">
          <v:shape id="_x0000_i1027" type="#_x0000_t75" style="width:77.25pt;height:15.75pt" o:ole="">
            <v:imagedata r:id="rId11" o:title=""/>
          </v:shape>
          <o:OLEObject Type="Embed" ProgID="Equation.DSMT4" ShapeID="_x0000_i1027" DrawAspect="Content" ObjectID="_1624610239" r:id="rId12"/>
        </w:object>
      </w:r>
      <w:r>
        <w:t xml:space="preserve"> </w:t>
      </w:r>
    </w:p>
    <w:p w:rsidR="00C43AC4" w:rsidRDefault="00C43AC4" w:rsidP="00C43AC4">
      <w:r w:rsidRPr="008904F0">
        <w:rPr>
          <w:b/>
        </w:rPr>
        <w:t>Câu 2.</w:t>
      </w:r>
      <w:r>
        <w:t xml:space="preserve"> (2 điểm)</w:t>
      </w:r>
    </w:p>
    <w:p w:rsidR="00C43AC4" w:rsidRDefault="00C43AC4" w:rsidP="00C43AC4">
      <w:r>
        <w:t xml:space="preserve">Cho hai hàm số </w:t>
      </w:r>
      <w:r w:rsidRPr="005E6AC7">
        <w:rPr>
          <w:position w:val="-24"/>
        </w:rPr>
        <w:object w:dxaOrig="1600" w:dyaOrig="620">
          <v:shape id="_x0000_i1028" type="#_x0000_t75" style="width:80.25pt;height:30.75pt" o:ole="">
            <v:imagedata r:id="rId13" o:title=""/>
          </v:shape>
          <o:OLEObject Type="Embed" ProgID="Equation.DSMT4" ShapeID="_x0000_i1028" DrawAspect="Content" ObjectID="_1624610240" r:id="rId14"/>
        </w:object>
      </w:r>
      <w:r>
        <w:t xml:space="preserve"> có đồ thị là (P)</w:t>
      </w:r>
    </w:p>
    <w:p w:rsidR="00C43AC4" w:rsidRDefault="00C43AC4" w:rsidP="00BF454F">
      <w:pPr>
        <w:pStyle w:val="ListParagraph"/>
        <w:numPr>
          <w:ilvl w:val="0"/>
          <w:numId w:val="6"/>
        </w:numPr>
      </w:pPr>
      <w:r>
        <w:t xml:space="preserve">Tính </w:t>
      </w:r>
      <w:r w:rsidRPr="00582F43">
        <w:rPr>
          <w:position w:val="-10"/>
        </w:rPr>
        <w:object w:dxaOrig="660" w:dyaOrig="320">
          <v:shape id="_x0000_i1029" type="#_x0000_t75" style="width:33pt;height:15.75pt" o:ole="">
            <v:imagedata r:id="rId15" o:title=""/>
          </v:shape>
          <o:OLEObject Type="Embed" ProgID="Equation.DSMT4" ShapeID="_x0000_i1029" DrawAspect="Content" ObjectID="_1624610241" r:id="rId16"/>
        </w:object>
      </w:r>
      <w:r>
        <w:t xml:space="preserve"> </w:t>
      </w:r>
    </w:p>
    <w:p w:rsidR="00C43AC4" w:rsidRDefault="00C43AC4" w:rsidP="00BF454F">
      <w:pPr>
        <w:pStyle w:val="ListParagraph"/>
        <w:numPr>
          <w:ilvl w:val="0"/>
          <w:numId w:val="6"/>
        </w:numPr>
      </w:pPr>
      <w:r>
        <w:t>Vẽ  đồ thị (P) trên mặt phẳng với hệ trục tọa độ Oxy.</w:t>
      </w:r>
    </w:p>
    <w:p w:rsidR="00C43AC4" w:rsidRDefault="00C43AC4" w:rsidP="00BF454F">
      <w:pPr>
        <w:pStyle w:val="ListParagraph"/>
        <w:numPr>
          <w:ilvl w:val="0"/>
          <w:numId w:val="6"/>
        </w:numPr>
      </w:pPr>
      <w:r>
        <w:t xml:space="preserve">Cho hàm số </w:t>
      </w:r>
      <w:r w:rsidRPr="005E6AC7">
        <w:rPr>
          <w:position w:val="-10"/>
        </w:rPr>
        <w:object w:dxaOrig="1040" w:dyaOrig="320">
          <v:shape id="_x0000_i1030" type="#_x0000_t75" style="width:51.75pt;height:15.75pt" o:ole="">
            <v:imagedata r:id="rId17" o:title=""/>
          </v:shape>
          <o:OLEObject Type="Embed" ProgID="Equation.DSMT4" ShapeID="_x0000_i1030" DrawAspect="Content" ObjectID="_1624610242" r:id="rId18"/>
        </w:object>
      </w:r>
      <w:r>
        <w:t xml:space="preserve"> có đồ thị là (d). Tìm tọa độ giao điểm của hai đồ thị (P) và (d).</w:t>
      </w:r>
    </w:p>
    <w:p w:rsidR="00C43AC4" w:rsidRDefault="00C43AC4" w:rsidP="00C43AC4">
      <w:r w:rsidRPr="008904F0">
        <w:rPr>
          <w:b/>
        </w:rPr>
        <w:t>Câu 3.</w:t>
      </w:r>
      <w:r>
        <w:t xml:space="preserve"> (1 điểm)</w:t>
      </w:r>
    </w:p>
    <w:p w:rsidR="00C43AC4" w:rsidRDefault="00C43AC4" w:rsidP="00C43AC4">
      <w:r w:rsidRPr="005105FB">
        <w:t xml:space="preserve">Cho </w:t>
      </w:r>
      <w:r w:rsidRPr="00582F43">
        <w:rPr>
          <w:position w:val="-12"/>
        </w:rPr>
        <w:object w:dxaOrig="240" w:dyaOrig="360">
          <v:shape id="_x0000_i1031" type="#_x0000_t75" style="width:12pt;height:18pt" o:ole="">
            <v:imagedata r:id="rId19" o:title=""/>
          </v:shape>
          <o:OLEObject Type="Embed" ProgID="Equation.DSMT4" ShapeID="_x0000_i1031" DrawAspect="Content" ObjectID="_1624610243" r:id="rId20"/>
        </w:object>
      </w:r>
      <w:r>
        <w:t xml:space="preserve"> và </w:t>
      </w:r>
      <w:r w:rsidRPr="00582F43">
        <w:rPr>
          <w:position w:val="-12"/>
        </w:rPr>
        <w:object w:dxaOrig="260" w:dyaOrig="360">
          <v:shape id="_x0000_i1032" type="#_x0000_t75" style="width:12.75pt;height:18pt" o:ole="">
            <v:imagedata r:id="rId21" o:title=""/>
          </v:shape>
          <o:OLEObject Type="Embed" ProgID="Equation.DSMT4" ShapeID="_x0000_i1032" DrawAspect="Content" ObjectID="_1624610244" r:id="rId22"/>
        </w:object>
      </w:r>
      <w:r>
        <w:t xml:space="preserve"> là hai nghiệm của phương trình </w:t>
      </w:r>
      <w:r w:rsidRPr="00582F43">
        <w:rPr>
          <w:position w:val="-6"/>
        </w:rPr>
        <w:object w:dxaOrig="1400" w:dyaOrig="320">
          <v:shape id="_x0000_i1033" type="#_x0000_t75" style="width:69.75pt;height:15.75pt" o:ole="">
            <v:imagedata r:id="rId23" o:title=""/>
          </v:shape>
          <o:OLEObject Type="Embed" ProgID="Equation.DSMT4" ShapeID="_x0000_i1033" DrawAspect="Content" ObjectID="_1624610245" r:id="rId24"/>
        </w:object>
      </w:r>
      <w:r>
        <w:t xml:space="preserve"> . </w:t>
      </w:r>
    </w:p>
    <w:p w:rsidR="00C43AC4" w:rsidRPr="005105FB" w:rsidRDefault="00C43AC4" w:rsidP="00C43AC4">
      <w:r>
        <w:t xml:space="preserve">Tính giá trị của biểu thức </w:t>
      </w:r>
      <w:r w:rsidRPr="00582F43">
        <w:rPr>
          <w:position w:val="-14"/>
        </w:rPr>
        <w:object w:dxaOrig="1620" w:dyaOrig="440">
          <v:shape id="_x0000_i1034" type="#_x0000_t75" style="width:81pt;height:21.75pt" o:ole="">
            <v:imagedata r:id="rId25" o:title=""/>
          </v:shape>
          <o:OLEObject Type="Embed" ProgID="Equation.DSMT4" ShapeID="_x0000_i1034" DrawAspect="Content" ObjectID="_1624610246" r:id="rId26"/>
        </w:object>
      </w:r>
      <w:r>
        <w:t xml:space="preserve"> </w:t>
      </w:r>
    </w:p>
    <w:p w:rsidR="00C43AC4" w:rsidRDefault="00C43AC4" w:rsidP="00C43AC4">
      <w:r w:rsidRPr="00582F43">
        <w:rPr>
          <w:b/>
        </w:rPr>
        <w:t>Câu 4</w:t>
      </w:r>
      <w:r w:rsidRPr="00582F43">
        <w:t>. (</w:t>
      </w:r>
      <w:r>
        <w:t>1,25</w:t>
      </w:r>
      <w:r w:rsidRPr="00582F43">
        <w:t xml:space="preserve"> điểm)</w:t>
      </w:r>
    </w:p>
    <w:p w:rsidR="00C43AC4" w:rsidRDefault="00C43AC4" w:rsidP="00C43AC4">
      <w:r>
        <w:t>Một thửa đất hình chữ nhật có chiều dài lớn hơn chiều rộng 17m, biết đường chéo của thửa đất hình chữ nhật  đã cho bằng 25m. Tính diện tích của thửa đất hình chữ nhật đã cho.</w:t>
      </w:r>
    </w:p>
    <w:p w:rsidR="00C43AC4" w:rsidRPr="00582F43" w:rsidRDefault="00C43AC4" w:rsidP="00C43AC4">
      <w:r w:rsidRPr="00582F43">
        <w:rPr>
          <w:b/>
        </w:rPr>
        <w:t>Câu 5.</w:t>
      </w:r>
      <w:r w:rsidRPr="00582F43">
        <w:t xml:space="preserve"> ( 3</w:t>
      </w:r>
      <w:r>
        <w:t>,5</w:t>
      </w:r>
      <w:r w:rsidRPr="00582F43">
        <w:t xml:space="preserve"> điểm)</w:t>
      </w:r>
    </w:p>
    <w:p w:rsidR="00C43AC4" w:rsidRPr="00667601" w:rsidRDefault="00C43AC4" w:rsidP="00C43AC4">
      <w:pPr>
        <w:ind w:firstLine="360"/>
      </w:pPr>
      <w:r>
        <w:t>Cho điểm A là một điểm nằm bên ngoài đường tròn (O), gọi AB và AC lần lượt là hai tiếp tuyến tại B và C của đường tròn (O), vẽ cát tuyến ADE của đường tròn (O) ( Biết điểm D nằm giữa hai điểm A và E, đường thẳng AE không đi qua điểm O).</w:t>
      </w:r>
    </w:p>
    <w:p w:rsidR="00C43AC4" w:rsidRPr="00667601" w:rsidRDefault="00C43AC4" w:rsidP="00BF454F">
      <w:pPr>
        <w:pStyle w:val="ListParagraph"/>
        <w:numPr>
          <w:ilvl w:val="0"/>
          <w:numId w:val="7"/>
        </w:numPr>
      </w:pPr>
      <w:r w:rsidRPr="00667601">
        <w:t>Chứng minh tứ giác ABOC là tứ giác nội tiếp đường tròn.</w:t>
      </w:r>
      <w:r>
        <w:t xml:space="preserve"> Xác định tâm của đường tròn ngoại tiếp tứ giác ABOC.</w:t>
      </w:r>
    </w:p>
    <w:p w:rsidR="00C43AC4" w:rsidRPr="002735B5" w:rsidRDefault="00C43AC4" w:rsidP="00BF454F">
      <w:pPr>
        <w:pStyle w:val="ListParagraph"/>
        <w:numPr>
          <w:ilvl w:val="0"/>
          <w:numId w:val="7"/>
        </w:numPr>
      </w:pPr>
      <w:r w:rsidRPr="002735B5">
        <w:t xml:space="preserve">Chứng minh : </w:t>
      </w:r>
      <w:r>
        <w:t>AB</w:t>
      </w:r>
      <w:r>
        <w:rPr>
          <w:vertAlign w:val="superscript"/>
        </w:rPr>
        <w:t>2</w:t>
      </w:r>
      <w:r>
        <w:t>=AD.AE</w:t>
      </w:r>
    </w:p>
    <w:p w:rsidR="00C43AC4" w:rsidRDefault="00C43AC4" w:rsidP="00BF454F">
      <w:pPr>
        <w:pStyle w:val="ListParagraph"/>
        <w:numPr>
          <w:ilvl w:val="0"/>
          <w:numId w:val="7"/>
        </w:numPr>
      </w:pPr>
      <w:r>
        <w:t>Đường thẳng đi qua điểm C song song với đường thẳng AE cắt đường tròn (O) tại điểm M, với M khác C. Gọi H là giao điểm của hai đường thẳng BM và AE. Chứng minh HD = HE</w:t>
      </w:r>
    </w:p>
    <w:p w:rsidR="00C43AC4" w:rsidRDefault="00C43AC4" w:rsidP="00C43AC4">
      <w:pPr>
        <w:ind w:left="360"/>
        <w:jc w:val="center"/>
      </w:pPr>
    </w:p>
    <w:p w:rsidR="00C43AC4" w:rsidRPr="002735B5" w:rsidRDefault="00C43AC4" w:rsidP="00C43AC4">
      <w:pPr>
        <w:ind w:left="360"/>
        <w:jc w:val="center"/>
      </w:pPr>
      <w:r>
        <w:lastRenderedPageBreak/>
        <w:t>---HẾT---</w:t>
      </w:r>
    </w:p>
    <w:p w:rsidR="00C43AC4" w:rsidRDefault="00C43AC4" w:rsidP="00C43AC4"/>
    <w:p w:rsidR="00F94449" w:rsidRPr="00C43AC4" w:rsidRDefault="00F94449" w:rsidP="00C43AC4">
      <w:pPr>
        <w:rPr>
          <w:szCs w:val="28"/>
        </w:rPr>
      </w:pPr>
    </w:p>
    <w:sectPr w:rsidR="00F94449" w:rsidRPr="00C43AC4" w:rsidSect="007B6BFB">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4F" w:rsidRDefault="00BF454F" w:rsidP="009043BA">
      <w:pPr>
        <w:spacing w:line="240" w:lineRule="auto"/>
      </w:pPr>
      <w:r>
        <w:separator/>
      </w:r>
    </w:p>
  </w:endnote>
  <w:endnote w:type="continuationSeparator" w:id="0">
    <w:p w:rsidR="00BF454F" w:rsidRDefault="00BF454F"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4F" w:rsidRDefault="00BF454F" w:rsidP="009043BA">
      <w:pPr>
        <w:spacing w:line="240" w:lineRule="auto"/>
      </w:pPr>
      <w:r>
        <w:separator/>
      </w:r>
    </w:p>
  </w:footnote>
  <w:footnote w:type="continuationSeparator" w:id="0">
    <w:p w:rsidR="00BF454F" w:rsidRDefault="00BF454F"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A0655D"/>
    <w:multiLevelType w:val="hybridMultilevel"/>
    <w:tmpl w:val="F3CC8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015B03"/>
    <w:multiLevelType w:val="hybridMultilevel"/>
    <w:tmpl w:val="C4BE3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1B5389"/>
    <w:multiLevelType w:val="hybridMultilevel"/>
    <w:tmpl w:val="5A328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700F26"/>
    <w:multiLevelType w:val="hybridMultilevel"/>
    <w:tmpl w:val="BC7C8EDE"/>
    <w:lvl w:ilvl="0" w:tplc="446A1D0A">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62DFD"/>
    <w:rsid w:val="0007341F"/>
    <w:rsid w:val="00074EFF"/>
    <w:rsid w:val="000A7C31"/>
    <w:rsid w:val="00103E46"/>
    <w:rsid w:val="00113386"/>
    <w:rsid w:val="001664D9"/>
    <w:rsid w:val="00175E8D"/>
    <w:rsid w:val="00190B2E"/>
    <w:rsid w:val="0019288C"/>
    <w:rsid w:val="00194C9F"/>
    <w:rsid w:val="001C1AE9"/>
    <w:rsid w:val="00200677"/>
    <w:rsid w:val="002435BA"/>
    <w:rsid w:val="002649C7"/>
    <w:rsid w:val="00272EB4"/>
    <w:rsid w:val="002807DA"/>
    <w:rsid w:val="0029104A"/>
    <w:rsid w:val="0029393F"/>
    <w:rsid w:val="002B4B3B"/>
    <w:rsid w:val="0030203A"/>
    <w:rsid w:val="00352888"/>
    <w:rsid w:val="003E4393"/>
    <w:rsid w:val="004168A1"/>
    <w:rsid w:val="0042697E"/>
    <w:rsid w:val="00446832"/>
    <w:rsid w:val="00453C7A"/>
    <w:rsid w:val="00476542"/>
    <w:rsid w:val="004A1799"/>
    <w:rsid w:val="004B0B6F"/>
    <w:rsid w:val="004B19C7"/>
    <w:rsid w:val="004C69AA"/>
    <w:rsid w:val="004F41C1"/>
    <w:rsid w:val="00512528"/>
    <w:rsid w:val="0051799A"/>
    <w:rsid w:val="005A517D"/>
    <w:rsid w:val="005A57ED"/>
    <w:rsid w:val="00621D55"/>
    <w:rsid w:val="0065577C"/>
    <w:rsid w:val="006926DB"/>
    <w:rsid w:val="006A4E6D"/>
    <w:rsid w:val="006E2AC0"/>
    <w:rsid w:val="0076189D"/>
    <w:rsid w:val="007853BE"/>
    <w:rsid w:val="0079001F"/>
    <w:rsid w:val="00790258"/>
    <w:rsid w:val="007B6BFB"/>
    <w:rsid w:val="007C4B9E"/>
    <w:rsid w:val="00805723"/>
    <w:rsid w:val="008603DF"/>
    <w:rsid w:val="0086707B"/>
    <w:rsid w:val="0087073D"/>
    <w:rsid w:val="008A072A"/>
    <w:rsid w:val="008F1BA5"/>
    <w:rsid w:val="009043BA"/>
    <w:rsid w:val="009123D7"/>
    <w:rsid w:val="009675E8"/>
    <w:rsid w:val="009B7F18"/>
    <w:rsid w:val="009E051D"/>
    <w:rsid w:val="009F3571"/>
    <w:rsid w:val="00A30331"/>
    <w:rsid w:val="00A509F8"/>
    <w:rsid w:val="00A70D63"/>
    <w:rsid w:val="00A73C94"/>
    <w:rsid w:val="00A7473C"/>
    <w:rsid w:val="00A8303A"/>
    <w:rsid w:val="00AB1339"/>
    <w:rsid w:val="00AD3F4F"/>
    <w:rsid w:val="00AE51F3"/>
    <w:rsid w:val="00B0367F"/>
    <w:rsid w:val="00B07A08"/>
    <w:rsid w:val="00B13347"/>
    <w:rsid w:val="00B40831"/>
    <w:rsid w:val="00B774FC"/>
    <w:rsid w:val="00BB7877"/>
    <w:rsid w:val="00BD30FB"/>
    <w:rsid w:val="00BD6334"/>
    <w:rsid w:val="00BE64F9"/>
    <w:rsid w:val="00BE7C37"/>
    <w:rsid w:val="00BF454F"/>
    <w:rsid w:val="00BF64A9"/>
    <w:rsid w:val="00C43AC4"/>
    <w:rsid w:val="00CB23F3"/>
    <w:rsid w:val="00CB6E9C"/>
    <w:rsid w:val="00CD7372"/>
    <w:rsid w:val="00CF13C4"/>
    <w:rsid w:val="00D05DE8"/>
    <w:rsid w:val="00D75F43"/>
    <w:rsid w:val="00DA39DC"/>
    <w:rsid w:val="00DE4685"/>
    <w:rsid w:val="00DF0AB9"/>
    <w:rsid w:val="00E035EA"/>
    <w:rsid w:val="00E07E6D"/>
    <w:rsid w:val="00E1267B"/>
    <w:rsid w:val="00E5552D"/>
    <w:rsid w:val="00E57C17"/>
    <w:rsid w:val="00E77406"/>
    <w:rsid w:val="00E77C12"/>
    <w:rsid w:val="00E900A3"/>
    <w:rsid w:val="00E95747"/>
    <w:rsid w:val="00EC5BBA"/>
    <w:rsid w:val="00EF43CD"/>
    <w:rsid w:val="00F94449"/>
    <w:rsid w:val="00F96A51"/>
    <w:rsid w:val="00FB2476"/>
    <w:rsid w:val="00FB278E"/>
    <w:rsid w:val="00FB551B"/>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59"/>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2019-07-14T04:14:00Z</cp:lastPrinted>
  <dcterms:created xsi:type="dcterms:W3CDTF">2019-07-14T04:17:00Z</dcterms:created>
  <dcterms:modified xsi:type="dcterms:W3CDTF">2019-07-14T04:17:00Z</dcterms:modified>
</cp:coreProperties>
</file>