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1029" w:type="dxa"/>
        <w:tblLook w:val="01E0"/>
      </w:tblPr>
      <w:tblGrid>
        <w:gridCol w:w="4918"/>
        <w:gridCol w:w="5490"/>
      </w:tblGrid>
      <w:tr w:rsidR="00CE1E7D" w:rsidRPr="00865982" w:rsidTr="00CE1E7D">
        <w:trPr>
          <w:trHeight w:val="1258"/>
          <w:jc w:val="center"/>
        </w:trPr>
        <w:tc>
          <w:tcPr>
            <w:tcW w:w="4918" w:type="dxa"/>
            <w:shd w:val="clear" w:color="auto" w:fill="auto"/>
          </w:tcPr>
          <w:p w:rsidR="00CE1E7D" w:rsidRPr="00CE1E7D" w:rsidRDefault="00CE1E7D" w:rsidP="00566529">
            <w:pPr>
              <w:spacing w:before="120"/>
              <w:jc w:val="center"/>
              <w:rPr>
                <w:b/>
                <w:sz w:val="24"/>
                <w:szCs w:val="24"/>
                <w:lang w:val="nl-NL"/>
              </w:rPr>
            </w:pPr>
            <w:r w:rsidRPr="00CE1E7D">
              <w:rPr>
                <w:b/>
                <w:sz w:val="24"/>
                <w:szCs w:val="24"/>
                <w:lang w:val="nl-NL"/>
              </w:rPr>
              <w:t xml:space="preserve">PHÒNG GIÁO DỤC&amp; ĐÀO TẠO </w:t>
            </w:r>
          </w:p>
          <w:p w:rsidR="00CE1E7D" w:rsidRPr="00CE1E7D" w:rsidRDefault="00CE1E7D" w:rsidP="00566529">
            <w:pPr>
              <w:spacing w:before="120"/>
              <w:jc w:val="center"/>
              <w:rPr>
                <w:b/>
                <w:sz w:val="24"/>
                <w:szCs w:val="24"/>
                <w:lang w:val="nl-NL"/>
              </w:rPr>
            </w:pPr>
            <w:r w:rsidRPr="00CE1E7D">
              <w:rPr>
                <w:b/>
                <w:sz w:val="24"/>
                <w:szCs w:val="24"/>
                <w:lang w:val="nl-NL"/>
              </w:rPr>
              <w:t xml:space="preserve">YÊN </w:t>
            </w:r>
            <w:r w:rsidRPr="00CE1E7D">
              <w:rPr>
                <w:rFonts w:ascii=".VnTimeH" w:hAnsi=".VnTimeH"/>
                <w:b/>
                <w:sz w:val="24"/>
                <w:szCs w:val="24"/>
                <w:lang w:val="nl-NL"/>
              </w:rPr>
              <w:t>thÕ</w:t>
            </w:r>
          </w:p>
          <w:p w:rsidR="00CE1E7D" w:rsidRPr="00CE1E7D" w:rsidRDefault="00CE1E7D" w:rsidP="00566529">
            <w:pPr>
              <w:spacing w:before="120" w:after="120"/>
              <w:jc w:val="center"/>
              <w:rPr>
                <w:b/>
                <w:sz w:val="24"/>
                <w:szCs w:val="24"/>
                <w:lang w:val="nl-NL"/>
              </w:rPr>
            </w:pPr>
            <w:r w:rsidRPr="00CE1E7D">
              <w:rPr>
                <w:b/>
                <w:noProof/>
                <w:sz w:val="24"/>
                <w:szCs w:val="24"/>
                <w:lang w:val="vi-VN" w:eastAsia="vi-VN"/>
              </w:rPr>
              <w:pict>
                <v:line id="Straight Connector 3" o:spid="_x0000_s1323" style="position:absolute;left:0;text-align:left;z-index:251660288;visibility:visible" from="96.95pt,2.5pt" to="153.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"/>
              </w:pict>
            </w:r>
            <w:r w:rsidRPr="00CE1E7D">
              <w:rPr>
                <w:b/>
                <w:sz w:val="24"/>
                <w:szCs w:val="24"/>
                <w:lang w:val="nl-NL"/>
              </w:rPr>
              <w:t>GK2-T9-04</w:t>
            </w:r>
          </w:p>
        </w:tc>
        <w:tc>
          <w:tcPr>
            <w:tcW w:w="5490" w:type="dxa"/>
            <w:shd w:val="clear" w:color="auto" w:fill="auto"/>
          </w:tcPr>
          <w:p w:rsidR="00CE1E7D" w:rsidRDefault="00CE1E7D" w:rsidP="00566529">
            <w:pPr>
              <w:spacing w:before="120"/>
              <w:jc w:val="center"/>
              <w:rPr>
                <w:b/>
                <w:sz w:val="24"/>
                <w:szCs w:val="24"/>
                <w:lang w:val="nl-NL"/>
              </w:rPr>
            </w:pPr>
            <w:r w:rsidRPr="00CE1E7D">
              <w:rPr>
                <w:b/>
                <w:sz w:val="24"/>
                <w:szCs w:val="24"/>
                <w:lang w:val="nl-NL"/>
              </w:rPr>
              <w:t xml:space="preserve">ĐỀ KHẢO SÁT CHẤT LƯỢNG GIỮA </w:t>
            </w:r>
          </w:p>
          <w:p w:rsidR="00CE1E7D" w:rsidRPr="00CE1E7D" w:rsidRDefault="00CE1E7D" w:rsidP="00566529">
            <w:pPr>
              <w:spacing w:before="120"/>
              <w:jc w:val="center"/>
              <w:rPr>
                <w:b/>
                <w:sz w:val="24"/>
                <w:szCs w:val="24"/>
                <w:lang w:val="nl-NL"/>
              </w:rPr>
            </w:pPr>
            <w:r w:rsidRPr="00CE1E7D">
              <w:rPr>
                <w:b/>
                <w:sz w:val="24"/>
                <w:szCs w:val="24"/>
                <w:lang w:val="nl-NL"/>
              </w:rPr>
              <w:t>HỌC KÌ II</w:t>
            </w:r>
          </w:p>
          <w:p w:rsidR="00CE1E7D" w:rsidRPr="00CE1E7D" w:rsidRDefault="00CE1E7D" w:rsidP="00566529">
            <w:pPr>
              <w:spacing w:before="120"/>
              <w:jc w:val="center"/>
              <w:rPr>
                <w:b/>
                <w:sz w:val="24"/>
                <w:szCs w:val="24"/>
                <w:lang w:val="nl-NL"/>
              </w:rPr>
            </w:pPr>
            <w:r w:rsidRPr="00CE1E7D">
              <w:rPr>
                <w:b/>
                <w:sz w:val="24"/>
                <w:szCs w:val="24"/>
                <w:lang w:val="nl-NL"/>
              </w:rPr>
              <w:t>NĂM HỌC: 2015 - 2016</w:t>
            </w:r>
          </w:p>
          <w:p w:rsidR="00CE1E7D" w:rsidRPr="00CE1E7D" w:rsidRDefault="00CE1E7D" w:rsidP="00566529">
            <w:pPr>
              <w:spacing w:before="120"/>
              <w:jc w:val="center"/>
              <w:rPr>
                <w:b/>
                <w:sz w:val="24"/>
                <w:szCs w:val="24"/>
                <w:lang w:val="nl-NL"/>
              </w:rPr>
            </w:pPr>
            <w:r w:rsidRPr="00CE1E7D">
              <w:rPr>
                <w:b/>
                <w:sz w:val="24"/>
                <w:szCs w:val="24"/>
                <w:lang w:val="nl-NL"/>
              </w:rPr>
              <w:t>MÔN THI: Toán 9</w:t>
            </w:r>
          </w:p>
          <w:p w:rsidR="00CE1E7D" w:rsidRPr="00CE1E7D" w:rsidRDefault="00CE1E7D" w:rsidP="00566529">
            <w:pPr>
              <w:spacing w:before="120"/>
              <w:jc w:val="center"/>
              <w:rPr>
                <w:b/>
                <w:sz w:val="24"/>
                <w:szCs w:val="24"/>
                <w:lang w:val="nl-NL"/>
              </w:rPr>
            </w:pPr>
            <w:r w:rsidRPr="00CE1E7D">
              <w:rPr>
                <w:b/>
                <w:sz w:val="24"/>
                <w:szCs w:val="24"/>
                <w:lang w:val="nl-NL"/>
              </w:rPr>
              <w:t xml:space="preserve"> Thời gian làm bài: 90  phút</w:t>
            </w:r>
          </w:p>
        </w:tc>
      </w:tr>
    </w:tbl>
    <w:p w:rsidR="00CE1E7D" w:rsidRPr="00585A97" w:rsidRDefault="00CE1E7D" w:rsidP="00CE1E7D">
      <w:pPr>
        <w:rPr>
          <w:szCs w:val="28"/>
          <w:lang w:val="nl-NL"/>
        </w:rPr>
      </w:pPr>
    </w:p>
    <w:p w:rsidR="00CE1E7D" w:rsidRPr="00585A97" w:rsidRDefault="00CE1E7D" w:rsidP="00CE1E7D">
      <w:pPr>
        <w:spacing w:line="360" w:lineRule="auto"/>
        <w:rPr>
          <w:b/>
          <w:sz w:val="26"/>
          <w:szCs w:val="26"/>
          <w:lang w:val="nl-NL"/>
        </w:rPr>
      </w:pPr>
      <w:r w:rsidRPr="00585A97">
        <w:rPr>
          <w:b/>
          <w:sz w:val="26"/>
          <w:szCs w:val="26"/>
          <w:lang w:val="nl-NL"/>
        </w:rPr>
        <w:t>Câu 1 (3đ)</w:t>
      </w:r>
    </w:p>
    <w:p w:rsidR="00CE1E7D" w:rsidRPr="00585A97" w:rsidRDefault="00CE1E7D" w:rsidP="00CE1E7D">
      <w:pPr>
        <w:spacing w:line="360" w:lineRule="auto"/>
        <w:rPr>
          <w:sz w:val="26"/>
          <w:szCs w:val="26"/>
          <w:lang w:val="nl-NL"/>
        </w:rPr>
      </w:pPr>
      <w:r w:rsidRPr="00585A97">
        <w:rPr>
          <w:sz w:val="26"/>
          <w:szCs w:val="26"/>
          <w:lang w:val="nl-NL"/>
        </w:rPr>
        <w:t xml:space="preserve">1) Rút gọn: </w:t>
      </w:r>
      <w:r w:rsidRPr="00585A97">
        <w:rPr>
          <w:position w:val="-8"/>
          <w:sz w:val="26"/>
          <w:szCs w:val="26"/>
          <w:lang w:val="nl-NL"/>
        </w:rPr>
        <w:object w:dxaOrig="1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o:ole="">
            <v:imagedata r:id="rId7" o:title=""/>
          </v:shape>
          <o:OLEObject Type="Embed" ProgID="Equation.3" ShapeID="_x0000_i1025" DrawAspect="Content" ObjectID="_1624633942" r:id="rId8"/>
        </w:object>
      </w:r>
    </w:p>
    <w:p w:rsidR="00CE1E7D" w:rsidRPr="00585A97" w:rsidRDefault="00CE1E7D" w:rsidP="00CE1E7D">
      <w:pPr>
        <w:spacing w:before="120" w:after="120" w:line="360" w:lineRule="auto"/>
        <w:rPr>
          <w:b/>
          <w:sz w:val="26"/>
          <w:szCs w:val="26"/>
          <w:lang w:val="nl-NL"/>
        </w:rPr>
      </w:pPr>
      <w:r w:rsidRPr="00585A97">
        <w:rPr>
          <w:sz w:val="26"/>
          <w:szCs w:val="26"/>
          <w:lang w:val="nl-NL"/>
        </w:rPr>
        <w:t>2) Giải các ph</w:t>
      </w:r>
      <w:r w:rsidRPr="00585A97">
        <w:rPr>
          <w:sz w:val="26"/>
          <w:szCs w:val="26"/>
          <w:lang w:val="nl-NL"/>
        </w:rPr>
        <w:softHyphen/>
        <w:t>ương trình sau:</w:t>
      </w:r>
    </w:p>
    <w:p w:rsidR="00CE1E7D" w:rsidRPr="00585A97" w:rsidRDefault="00CE1E7D" w:rsidP="00CE1E7D">
      <w:pPr>
        <w:spacing w:line="360" w:lineRule="auto"/>
        <w:ind w:firstLine="720"/>
        <w:jc w:val="both"/>
        <w:rPr>
          <w:sz w:val="26"/>
          <w:szCs w:val="26"/>
          <w:lang w:val="nl-NL"/>
        </w:rPr>
      </w:pPr>
      <w:r w:rsidRPr="00585A97">
        <w:rPr>
          <w:sz w:val="26"/>
          <w:szCs w:val="26"/>
          <w:lang w:val="nl-NL"/>
        </w:rPr>
        <w:t>a)</w:t>
      </w:r>
      <w:r w:rsidRPr="00585A97">
        <w:rPr>
          <w:position w:val="-6"/>
          <w:sz w:val="26"/>
          <w:szCs w:val="26"/>
          <w:lang w:val="nl-NL"/>
        </w:rPr>
        <w:object w:dxaOrig="380" w:dyaOrig="320">
          <v:shape id="_x0000_i1026" type="#_x0000_t75" style="width:18.75pt;height:15.75pt" o:ole="">
            <v:imagedata r:id="rId9" o:title=""/>
          </v:shape>
          <o:OLEObject Type="Embed" ProgID="Equation.DSMT4" ShapeID="_x0000_i1026" DrawAspect="Content" ObjectID="_1624633943" r:id="rId10"/>
        </w:object>
      </w:r>
      <w:r w:rsidRPr="00585A97">
        <w:rPr>
          <w:sz w:val="26"/>
          <w:szCs w:val="26"/>
          <w:lang w:val="nl-NL"/>
        </w:rPr>
        <w:t>-27 =0</w:t>
      </w:r>
      <w:r w:rsidRPr="00585A97">
        <w:rPr>
          <w:sz w:val="26"/>
          <w:szCs w:val="26"/>
          <w:lang w:val="nl-NL"/>
        </w:rPr>
        <w:tab/>
      </w:r>
      <w:r w:rsidRPr="00585A97">
        <w:rPr>
          <w:sz w:val="26"/>
          <w:szCs w:val="26"/>
          <w:lang w:val="nl-NL"/>
        </w:rPr>
        <w:tab/>
        <w:t xml:space="preserve">         </w:t>
      </w:r>
    </w:p>
    <w:p w:rsidR="00CE1E7D" w:rsidRPr="00585A97" w:rsidRDefault="00CE1E7D" w:rsidP="00CE1E7D">
      <w:pPr>
        <w:spacing w:line="360" w:lineRule="auto"/>
        <w:ind w:firstLine="720"/>
        <w:jc w:val="both"/>
        <w:rPr>
          <w:sz w:val="26"/>
          <w:szCs w:val="26"/>
          <w:lang w:val="nl-NL"/>
        </w:rPr>
      </w:pPr>
      <w:r w:rsidRPr="00585A97">
        <w:rPr>
          <w:sz w:val="26"/>
          <w:szCs w:val="26"/>
          <w:lang w:val="nl-NL"/>
        </w:rPr>
        <w:t xml:space="preserve">b) </w:t>
      </w:r>
      <w:r w:rsidRPr="00585A97">
        <w:rPr>
          <w:position w:val="-10"/>
          <w:sz w:val="26"/>
          <w:szCs w:val="26"/>
          <w:lang w:val="nl-NL"/>
        </w:rPr>
        <w:object w:dxaOrig="580" w:dyaOrig="360">
          <v:shape id="_x0000_i1027" type="#_x0000_t75" style="width:29.25pt;height:18pt" o:ole="">
            <v:imagedata r:id="rId11" o:title=""/>
          </v:shape>
          <o:OLEObject Type="Embed" ProgID="Equation.DSMT4" ShapeID="_x0000_i1027" DrawAspect="Content" ObjectID="_1624633944" r:id="rId12"/>
        </w:object>
      </w:r>
      <w:r w:rsidRPr="00585A97">
        <w:rPr>
          <w:sz w:val="26"/>
          <w:szCs w:val="26"/>
          <w:lang w:val="nl-NL"/>
        </w:rPr>
        <w:t xml:space="preserve">- 0,6x = 0 </w:t>
      </w:r>
    </w:p>
    <w:p w:rsidR="00CE1E7D" w:rsidRPr="00585A97" w:rsidRDefault="00CE1E7D" w:rsidP="00CE1E7D">
      <w:pPr>
        <w:spacing w:line="360" w:lineRule="auto"/>
        <w:rPr>
          <w:sz w:val="26"/>
          <w:szCs w:val="26"/>
          <w:lang w:val="nl-NL"/>
        </w:rPr>
      </w:pPr>
      <w:r w:rsidRPr="00585A97">
        <w:rPr>
          <w:sz w:val="26"/>
          <w:szCs w:val="26"/>
          <w:lang w:val="nl-NL"/>
        </w:rPr>
        <w:t>3) Đồ thị hàm số y = 3x</w:t>
      </w:r>
      <w:r w:rsidRPr="00585A97">
        <w:rPr>
          <w:sz w:val="26"/>
          <w:szCs w:val="26"/>
          <w:vertAlign w:val="superscript"/>
          <w:lang w:val="nl-NL"/>
        </w:rPr>
        <w:t>2</w:t>
      </w:r>
      <w:r w:rsidRPr="00585A97">
        <w:rPr>
          <w:sz w:val="26"/>
          <w:szCs w:val="26"/>
          <w:lang w:val="nl-NL"/>
        </w:rPr>
        <w:t xml:space="preserve"> có đi qua điểm M(-2; -12) không? vì sao?</w:t>
      </w:r>
    </w:p>
    <w:p w:rsidR="00CE1E7D" w:rsidRPr="00585A97" w:rsidRDefault="00CE1E7D" w:rsidP="00CE1E7D">
      <w:pPr>
        <w:tabs>
          <w:tab w:val="left" w:pos="780"/>
        </w:tabs>
        <w:spacing w:before="60" w:after="60" w:line="360" w:lineRule="auto"/>
        <w:jc w:val="both"/>
        <w:rPr>
          <w:sz w:val="26"/>
          <w:szCs w:val="26"/>
          <w:lang w:val="nl-NL"/>
        </w:rPr>
      </w:pPr>
      <w:r w:rsidRPr="00585A97">
        <w:rPr>
          <w:b/>
          <w:sz w:val="26"/>
          <w:szCs w:val="26"/>
          <w:lang w:val="nl-NL"/>
        </w:rPr>
        <w:t xml:space="preserve">Câu 2.(2đ) </w:t>
      </w:r>
      <w:r w:rsidRPr="00585A97">
        <w:rPr>
          <w:sz w:val="26"/>
          <w:szCs w:val="26"/>
          <w:lang w:val="nl-NL"/>
        </w:rPr>
        <w:t>Hai tổ sản xuất cùng may một loại áo. Nếu tổ thứ nhất may trong 3 ngày, tổ thứ hai may trong 5 ngày thì cả hai tổ may được 1310 chiếc áo. Biết rằng trong một ngày, tổ thứ nhất may được nhiều hơn tổ thứ hai là 10 chiếc áo. Hỏi mỗi tổ trong một ngày may được bao nhiêu chiếc áo?</w:t>
      </w:r>
    </w:p>
    <w:p w:rsidR="00CE1E7D" w:rsidRPr="00585A97" w:rsidRDefault="00CE1E7D" w:rsidP="00CE1E7D">
      <w:pPr>
        <w:spacing w:line="360" w:lineRule="auto"/>
        <w:rPr>
          <w:sz w:val="26"/>
          <w:szCs w:val="26"/>
          <w:lang w:val="nl-NL"/>
        </w:rPr>
      </w:pPr>
      <w:r w:rsidRPr="00585A97">
        <w:rPr>
          <w:b/>
          <w:sz w:val="26"/>
          <w:szCs w:val="26"/>
          <w:lang w:val="nl-NL"/>
        </w:rPr>
        <w:t>Câu 3(1,5đ).</w:t>
      </w:r>
      <w:r w:rsidRPr="00585A97">
        <w:rPr>
          <w:sz w:val="26"/>
          <w:szCs w:val="26"/>
          <w:lang w:val="nl-NL"/>
        </w:rPr>
        <w:t xml:space="preserve"> </w:t>
      </w:r>
    </w:p>
    <w:p w:rsidR="00CE1E7D" w:rsidRPr="00585A97" w:rsidRDefault="00CE1E7D" w:rsidP="00CE1E7D">
      <w:pPr>
        <w:spacing w:line="360" w:lineRule="auto"/>
        <w:rPr>
          <w:sz w:val="26"/>
          <w:szCs w:val="26"/>
          <w:lang w:val="nl-NL"/>
        </w:rPr>
      </w:pPr>
      <w:r w:rsidRPr="00585A97">
        <w:rPr>
          <w:sz w:val="26"/>
          <w:szCs w:val="26"/>
          <w:lang w:val="nl-NL"/>
        </w:rPr>
        <w:t xml:space="preserve">Rút gọn biểu thức </w:t>
      </w:r>
      <w:r w:rsidRPr="00585A97">
        <w:rPr>
          <w:position w:val="-34"/>
          <w:sz w:val="26"/>
          <w:szCs w:val="26"/>
          <w:lang w:val="nl-NL"/>
        </w:rPr>
        <w:object w:dxaOrig="3379" w:dyaOrig="800">
          <v:shape id="_x0000_i1028" type="#_x0000_t75" style="width:168.75pt;height:39.75pt" o:ole="">
            <v:imagedata r:id="rId13" o:title=""/>
          </v:shape>
          <o:OLEObject Type="Embed" ProgID="Equation.DSMT4" ShapeID="_x0000_i1028" DrawAspect="Content" ObjectID="_1624633945" r:id="rId14"/>
        </w:object>
      </w:r>
      <w:r w:rsidRPr="00585A97">
        <w:rPr>
          <w:sz w:val="26"/>
          <w:szCs w:val="26"/>
          <w:lang w:val="nl-NL"/>
        </w:rPr>
        <w:t xml:space="preserve"> với x</w:t>
      </w:r>
      <w:r w:rsidRPr="00585A97">
        <w:rPr>
          <w:position w:val="-4"/>
          <w:sz w:val="26"/>
          <w:szCs w:val="26"/>
          <w:lang w:val="nl-NL"/>
        </w:rPr>
        <w:object w:dxaOrig="200" w:dyaOrig="240">
          <v:shape id="_x0000_i1029" type="#_x0000_t75" style="width:9.75pt;height:12pt" o:ole="">
            <v:imagedata r:id="rId15" o:title=""/>
          </v:shape>
          <o:OLEObject Type="Embed" ProgID="Equation.DSMT4" ShapeID="_x0000_i1029" DrawAspect="Content" ObjectID="_1624633946" r:id="rId16"/>
        </w:object>
      </w:r>
      <w:r w:rsidRPr="00585A97">
        <w:rPr>
          <w:sz w:val="26"/>
          <w:szCs w:val="26"/>
          <w:lang w:val="nl-NL"/>
        </w:rPr>
        <w:t>0; y</w:t>
      </w:r>
      <w:r w:rsidRPr="00585A97">
        <w:rPr>
          <w:position w:val="-4"/>
          <w:sz w:val="26"/>
          <w:szCs w:val="26"/>
          <w:lang w:val="nl-NL"/>
        </w:rPr>
        <w:object w:dxaOrig="200" w:dyaOrig="240">
          <v:shape id="_x0000_i1030" type="#_x0000_t75" style="width:9.75pt;height:12pt" o:ole="">
            <v:imagedata r:id="rId15" o:title=""/>
          </v:shape>
          <o:OLEObject Type="Embed" ProgID="Equation.DSMT4" ShapeID="_x0000_i1030" DrawAspect="Content" ObjectID="_1624633947" r:id="rId17"/>
        </w:object>
      </w:r>
      <w:r w:rsidRPr="00585A97">
        <w:rPr>
          <w:sz w:val="26"/>
          <w:szCs w:val="26"/>
          <w:lang w:val="nl-NL"/>
        </w:rPr>
        <w:t>0 và x</w:t>
      </w:r>
      <w:r w:rsidRPr="00585A97">
        <w:rPr>
          <w:position w:val="-4"/>
          <w:sz w:val="26"/>
          <w:szCs w:val="26"/>
          <w:lang w:val="nl-NL"/>
        </w:rPr>
        <w:object w:dxaOrig="220" w:dyaOrig="220">
          <v:shape id="_x0000_i1031" type="#_x0000_t75" style="width:11.25pt;height:11.25pt" o:ole="">
            <v:imagedata r:id="rId18" o:title=""/>
          </v:shape>
          <o:OLEObject Type="Embed" ProgID="Equation.DSMT4" ShapeID="_x0000_i1031" DrawAspect="Content" ObjectID="_1624633948" r:id="rId19"/>
        </w:object>
      </w:r>
      <w:r w:rsidRPr="00585A97">
        <w:rPr>
          <w:sz w:val="26"/>
          <w:szCs w:val="26"/>
          <w:lang w:val="nl-NL"/>
        </w:rPr>
        <w:t xml:space="preserve"> y.</w:t>
      </w:r>
    </w:p>
    <w:p w:rsidR="00CE1E7D" w:rsidRPr="00585A97" w:rsidRDefault="00CE1E7D" w:rsidP="00CE1E7D">
      <w:pPr>
        <w:tabs>
          <w:tab w:val="left" w:pos="780"/>
        </w:tabs>
        <w:spacing w:before="60" w:after="60" w:line="360" w:lineRule="auto"/>
        <w:jc w:val="both"/>
        <w:rPr>
          <w:b/>
          <w:sz w:val="26"/>
          <w:szCs w:val="26"/>
          <w:lang w:val="nl-NL"/>
        </w:rPr>
      </w:pPr>
      <w:r w:rsidRPr="00585A97">
        <w:rPr>
          <w:b/>
          <w:sz w:val="26"/>
          <w:szCs w:val="26"/>
          <w:lang w:val="nl-NL"/>
        </w:rPr>
        <w:t>Câu 4. (3,5 điểm)</w:t>
      </w:r>
    </w:p>
    <w:p w:rsidR="00CE1E7D" w:rsidRPr="00585A97" w:rsidRDefault="00CE1E7D" w:rsidP="00CE1E7D">
      <w:pPr>
        <w:tabs>
          <w:tab w:val="left" w:pos="780"/>
        </w:tabs>
        <w:spacing w:before="60" w:after="60" w:line="360" w:lineRule="auto"/>
        <w:jc w:val="both"/>
        <w:rPr>
          <w:sz w:val="26"/>
          <w:szCs w:val="26"/>
          <w:lang w:val="nl-NL"/>
        </w:rPr>
      </w:pPr>
      <w:r w:rsidRPr="00585A97">
        <w:rPr>
          <w:sz w:val="26"/>
          <w:szCs w:val="26"/>
          <w:lang w:val="nl-NL"/>
        </w:rPr>
        <w:tab/>
        <w:t xml:space="preserve">Cho tam giác ABC (AB &lt; AC) có ba góc nhọn nội tiếp trong đường tròn tâm O, bán kính R. Gọi H là giao điểm của ba đường cao AD, BE, CF của tam giác ABC.Vẽ đường kính AK của đường tròn (O). </w:t>
      </w:r>
    </w:p>
    <w:p w:rsidR="00CE1E7D" w:rsidRPr="00585A97" w:rsidRDefault="00CE1E7D" w:rsidP="00CE1E7D">
      <w:pPr>
        <w:tabs>
          <w:tab w:val="left" w:pos="780"/>
        </w:tabs>
        <w:spacing w:before="60" w:after="60" w:line="360" w:lineRule="auto"/>
        <w:ind w:firstLine="720"/>
        <w:jc w:val="both"/>
        <w:rPr>
          <w:sz w:val="26"/>
          <w:szCs w:val="26"/>
          <w:lang w:val="nl-NL"/>
        </w:rPr>
      </w:pPr>
      <w:r w:rsidRPr="00585A97">
        <w:rPr>
          <w:sz w:val="26"/>
          <w:szCs w:val="26"/>
          <w:lang w:val="nl-NL"/>
        </w:rPr>
        <w:t xml:space="preserve"> 1. Chứng minh rằng  </w:t>
      </w:r>
      <w:r w:rsidRPr="00585A97">
        <w:rPr>
          <w:position w:val="-6"/>
          <w:sz w:val="26"/>
          <w:szCs w:val="26"/>
          <w:lang w:val="nl-NL"/>
        </w:rPr>
        <w:object w:dxaOrig="1280" w:dyaOrig="360">
          <v:shape id="_x0000_i1032" type="#_x0000_t75" style="width:63.75pt;height:18pt" o:ole="">
            <v:imagedata r:id="rId20" o:title=""/>
          </v:shape>
          <o:OLEObject Type="Embed" ProgID="Equation.DSMT4" ShapeID="_x0000_i1032" DrawAspect="Content" ObjectID="_1624633949" r:id="rId21"/>
        </w:object>
      </w:r>
    </w:p>
    <w:p w:rsidR="00CE1E7D" w:rsidRPr="00585A97" w:rsidRDefault="00CE1E7D" w:rsidP="00CE1E7D">
      <w:pPr>
        <w:tabs>
          <w:tab w:val="left" w:pos="780"/>
        </w:tabs>
        <w:spacing w:before="60" w:after="60" w:line="360" w:lineRule="auto"/>
        <w:ind w:left="780"/>
        <w:jc w:val="both"/>
        <w:rPr>
          <w:sz w:val="26"/>
          <w:szCs w:val="26"/>
          <w:lang w:val="nl-NL"/>
        </w:rPr>
      </w:pPr>
      <w:r w:rsidRPr="00585A97">
        <w:rPr>
          <w:sz w:val="26"/>
          <w:szCs w:val="26"/>
          <w:lang w:val="nl-NL"/>
        </w:rPr>
        <w:t>2. Chứng minh tam giác ABD và tam giác AKC đồng dạng với nhau.</w:t>
      </w:r>
    </w:p>
    <w:p w:rsidR="00CE1E7D" w:rsidRPr="00585A97" w:rsidRDefault="00CE1E7D" w:rsidP="00CE1E7D">
      <w:pPr>
        <w:tabs>
          <w:tab w:val="left" w:pos="780"/>
        </w:tabs>
        <w:spacing w:before="60" w:after="60" w:line="360" w:lineRule="auto"/>
        <w:ind w:left="780"/>
        <w:jc w:val="both"/>
        <w:rPr>
          <w:sz w:val="26"/>
          <w:szCs w:val="26"/>
          <w:lang w:val="nl-NL"/>
        </w:rPr>
      </w:pPr>
      <w:r w:rsidRPr="00585A97">
        <w:rPr>
          <w:sz w:val="26"/>
          <w:szCs w:val="26"/>
          <w:lang w:val="nl-NL"/>
        </w:rPr>
        <w:t xml:space="preserve"> 3. Chứng minh  AB.AC = 2R.AD.</w:t>
      </w:r>
    </w:p>
    <w:p w:rsidR="00CE1E7D" w:rsidRPr="00585A97" w:rsidRDefault="00CE1E7D" w:rsidP="00CE1E7D">
      <w:pPr>
        <w:rPr>
          <w:sz w:val="12"/>
          <w:szCs w:val="28"/>
          <w:lang w:val="nl-NL"/>
        </w:rPr>
      </w:pPr>
    </w:p>
    <w:p w:rsidR="00CE1E7D" w:rsidRPr="00585A97" w:rsidRDefault="00CE1E7D" w:rsidP="00CE1E7D">
      <w:pPr>
        <w:rPr>
          <w:sz w:val="12"/>
          <w:szCs w:val="28"/>
          <w:lang w:val="nl-NL"/>
        </w:rPr>
      </w:pPr>
    </w:p>
    <w:p w:rsidR="007E7790" w:rsidRPr="00CE1E7D" w:rsidRDefault="007E7790" w:rsidP="00CE1E7D">
      <w:pPr>
        <w:ind w:left="0"/>
        <w:rPr>
          <w:szCs w:val="28"/>
        </w:rPr>
      </w:pPr>
      <w:bookmarkStart w:id="0" w:name="_GoBack"/>
      <w:bookmarkEnd w:id="0"/>
    </w:p>
    <w:sectPr w:rsidR="007E7790" w:rsidRPr="00CE1E7D" w:rsidSect="007B6BFB">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7AB" w:rsidRDefault="008347AB" w:rsidP="009043BA">
      <w:pPr>
        <w:spacing w:line="240" w:lineRule="auto"/>
      </w:pPr>
      <w:r>
        <w:separator/>
      </w:r>
    </w:p>
  </w:endnote>
  <w:endnote w:type="continuationSeparator" w:id="0">
    <w:p w:rsidR="008347AB" w:rsidRDefault="008347A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9043BA" w:rsidRDefault="00FC4191" w:rsidP="009043BA">
    <w:pPr>
      <w:pStyle w:val="Footer"/>
    </w:pPr>
    <w:r w:rsidRPr="00FC4191">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FC4191" w:rsidRPr="00621D55">
      <w:rPr>
        <w:szCs w:val="28"/>
      </w:rPr>
      <w:fldChar w:fldCharType="begin"/>
    </w:r>
    <w:r w:rsidRPr="00621D55">
      <w:rPr>
        <w:szCs w:val="28"/>
      </w:rPr>
      <w:instrText xml:space="preserve"> HYPERLINK "https://www.facebook.com/luyenthiamax/" </w:instrText>
    </w:r>
    <w:r w:rsidR="00FC4191" w:rsidRPr="00621D55">
      <w:rPr>
        <w:szCs w:val="28"/>
      </w:rPr>
      <w:fldChar w:fldCharType="separate"/>
    </w:r>
    <w:r w:rsidRPr="00621D55">
      <w:rPr>
        <w:color w:val="0000FF"/>
        <w:szCs w:val="28"/>
        <w:u w:val="single"/>
      </w:rPr>
      <w:t>https://www.facebook.com/luyenthiamax/</w:t>
    </w:r>
    <w:r w:rsidR="00FC4191"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7AB" w:rsidRDefault="008347AB" w:rsidP="009043BA">
      <w:pPr>
        <w:spacing w:line="240" w:lineRule="auto"/>
      </w:pPr>
      <w:r>
        <w:separator/>
      </w:r>
    </w:p>
  </w:footnote>
  <w:footnote w:type="continuationSeparator" w:id="0">
    <w:p w:rsidR="008347AB" w:rsidRDefault="008347A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FC4191">
    <w:pPr>
      <w:pStyle w:val="Header"/>
    </w:pPr>
    <w:r w:rsidRPr="00FC41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FC4191"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FC4191">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FC4191" w:rsidP="009043BA">
    <w:pPr>
      <w:pStyle w:val="Header"/>
    </w:pPr>
    <w:r w:rsidRPr="00FC4191">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FC4191">
    <w:pPr>
      <w:pStyle w:val="Header"/>
    </w:pPr>
    <w:r w:rsidRPr="00FC41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rules v:ext="edit">
        <o:r id="V:Rule3" type="connector" idref="#Straight Arrow Connector 3"/>
        <o:r id="V:Rule4" type="connector" idref="#Straight Arrow Connector 4"/>
      </o:rules>
    </o:shapelayout>
  </w:hdrShapeDefaults>
  <w:footnotePr>
    <w:footnote w:id="-1"/>
    <w:footnote w:id="0"/>
  </w:footnotePr>
  <w:endnotePr>
    <w:endnote w:id="-1"/>
    <w:endnote w:id="0"/>
  </w:endnotePr>
  <w:compat/>
  <w:rsids>
    <w:rsidRoot w:val="009043BA"/>
    <w:rsid w:val="000138DC"/>
    <w:rsid w:val="00062DFD"/>
    <w:rsid w:val="0007341F"/>
    <w:rsid w:val="00074EFF"/>
    <w:rsid w:val="00083D57"/>
    <w:rsid w:val="000A7C31"/>
    <w:rsid w:val="00103E46"/>
    <w:rsid w:val="00113386"/>
    <w:rsid w:val="00147F49"/>
    <w:rsid w:val="0015661D"/>
    <w:rsid w:val="001664D9"/>
    <w:rsid w:val="00175E8D"/>
    <w:rsid w:val="00190B2E"/>
    <w:rsid w:val="0019288C"/>
    <w:rsid w:val="00192D7F"/>
    <w:rsid w:val="00194C9F"/>
    <w:rsid w:val="001C1AE9"/>
    <w:rsid w:val="00200677"/>
    <w:rsid w:val="00220617"/>
    <w:rsid w:val="00234339"/>
    <w:rsid w:val="002435BA"/>
    <w:rsid w:val="002649C7"/>
    <w:rsid w:val="00267116"/>
    <w:rsid w:val="00272EB4"/>
    <w:rsid w:val="002807DA"/>
    <w:rsid w:val="0029104A"/>
    <w:rsid w:val="0029393F"/>
    <w:rsid w:val="002B4B3B"/>
    <w:rsid w:val="0030203A"/>
    <w:rsid w:val="003218A0"/>
    <w:rsid w:val="00330E25"/>
    <w:rsid w:val="0033488E"/>
    <w:rsid w:val="00352888"/>
    <w:rsid w:val="00382FC3"/>
    <w:rsid w:val="00397596"/>
    <w:rsid w:val="003A70B0"/>
    <w:rsid w:val="003E4393"/>
    <w:rsid w:val="004168A1"/>
    <w:rsid w:val="0042697E"/>
    <w:rsid w:val="00446832"/>
    <w:rsid w:val="00453C7A"/>
    <w:rsid w:val="00470C07"/>
    <w:rsid w:val="00476542"/>
    <w:rsid w:val="004A1799"/>
    <w:rsid w:val="004B0B6F"/>
    <w:rsid w:val="004B19C7"/>
    <w:rsid w:val="004C69AA"/>
    <w:rsid w:val="004F41C1"/>
    <w:rsid w:val="00512528"/>
    <w:rsid w:val="0051799A"/>
    <w:rsid w:val="00547635"/>
    <w:rsid w:val="005570A2"/>
    <w:rsid w:val="005A517D"/>
    <w:rsid w:val="005A57ED"/>
    <w:rsid w:val="005E3A37"/>
    <w:rsid w:val="005F7508"/>
    <w:rsid w:val="00612C65"/>
    <w:rsid w:val="00621D55"/>
    <w:rsid w:val="0065577C"/>
    <w:rsid w:val="006926DB"/>
    <w:rsid w:val="006A4E6D"/>
    <w:rsid w:val="006E2AC0"/>
    <w:rsid w:val="006E7409"/>
    <w:rsid w:val="007006F4"/>
    <w:rsid w:val="0076189D"/>
    <w:rsid w:val="007630DE"/>
    <w:rsid w:val="007853BE"/>
    <w:rsid w:val="0079001F"/>
    <w:rsid w:val="00790258"/>
    <w:rsid w:val="007A099F"/>
    <w:rsid w:val="007B6BFB"/>
    <w:rsid w:val="007C4B9E"/>
    <w:rsid w:val="007E7790"/>
    <w:rsid w:val="00805723"/>
    <w:rsid w:val="008347AB"/>
    <w:rsid w:val="008603DF"/>
    <w:rsid w:val="0086707B"/>
    <w:rsid w:val="0087073D"/>
    <w:rsid w:val="008A072A"/>
    <w:rsid w:val="008B3B8E"/>
    <w:rsid w:val="008E0999"/>
    <w:rsid w:val="008F1BA5"/>
    <w:rsid w:val="00901D85"/>
    <w:rsid w:val="009043BA"/>
    <w:rsid w:val="009123D7"/>
    <w:rsid w:val="009545AC"/>
    <w:rsid w:val="009675E8"/>
    <w:rsid w:val="009B7F18"/>
    <w:rsid w:val="009C53AE"/>
    <w:rsid w:val="009E051D"/>
    <w:rsid w:val="009E2186"/>
    <w:rsid w:val="009F3571"/>
    <w:rsid w:val="00A30331"/>
    <w:rsid w:val="00A509F8"/>
    <w:rsid w:val="00A618FC"/>
    <w:rsid w:val="00A70D63"/>
    <w:rsid w:val="00A73C94"/>
    <w:rsid w:val="00A7473C"/>
    <w:rsid w:val="00A8303A"/>
    <w:rsid w:val="00AB1339"/>
    <w:rsid w:val="00AD3F4F"/>
    <w:rsid w:val="00AE3870"/>
    <w:rsid w:val="00AE51F3"/>
    <w:rsid w:val="00B0367F"/>
    <w:rsid w:val="00B07A08"/>
    <w:rsid w:val="00B13347"/>
    <w:rsid w:val="00B40831"/>
    <w:rsid w:val="00B52689"/>
    <w:rsid w:val="00B61122"/>
    <w:rsid w:val="00B65F82"/>
    <w:rsid w:val="00B77372"/>
    <w:rsid w:val="00B774FC"/>
    <w:rsid w:val="00B80B23"/>
    <w:rsid w:val="00BB7877"/>
    <w:rsid w:val="00BD1B00"/>
    <w:rsid w:val="00BD30FB"/>
    <w:rsid w:val="00BD6334"/>
    <w:rsid w:val="00BE64F9"/>
    <w:rsid w:val="00BE7C37"/>
    <w:rsid w:val="00BF2E5B"/>
    <w:rsid w:val="00BF64A9"/>
    <w:rsid w:val="00C02254"/>
    <w:rsid w:val="00C43AC4"/>
    <w:rsid w:val="00C751C4"/>
    <w:rsid w:val="00CB23F3"/>
    <w:rsid w:val="00CB6E9C"/>
    <w:rsid w:val="00CC53FC"/>
    <w:rsid w:val="00CD7372"/>
    <w:rsid w:val="00CE1E7D"/>
    <w:rsid w:val="00CF13C4"/>
    <w:rsid w:val="00CF3121"/>
    <w:rsid w:val="00D05DE8"/>
    <w:rsid w:val="00D36F7F"/>
    <w:rsid w:val="00D75F43"/>
    <w:rsid w:val="00DA1215"/>
    <w:rsid w:val="00DA297A"/>
    <w:rsid w:val="00DA39DC"/>
    <w:rsid w:val="00DE0D88"/>
    <w:rsid w:val="00DE4685"/>
    <w:rsid w:val="00DF0AB9"/>
    <w:rsid w:val="00E035EA"/>
    <w:rsid w:val="00E07E6D"/>
    <w:rsid w:val="00E1267B"/>
    <w:rsid w:val="00E5552D"/>
    <w:rsid w:val="00E57C17"/>
    <w:rsid w:val="00E77406"/>
    <w:rsid w:val="00E77C12"/>
    <w:rsid w:val="00E900A3"/>
    <w:rsid w:val="00E95747"/>
    <w:rsid w:val="00EC5BBA"/>
    <w:rsid w:val="00EE13C9"/>
    <w:rsid w:val="00EF43CD"/>
    <w:rsid w:val="00F017C6"/>
    <w:rsid w:val="00F15B86"/>
    <w:rsid w:val="00F269C8"/>
    <w:rsid w:val="00F4691A"/>
    <w:rsid w:val="00F50957"/>
    <w:rsid w:val="00F94449"/>
    <w:rsid w:val="00F96A51"/>
    <w:rsid w:val="00FB2476"/>
    <w:rsid w:val="00FB278E"/>
    <w:rsid w:val="00FB41AA"/>
    <w:rsid w:val="00FB551B"/>
    <w:rsid w:val="00FC4191"/>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semiHidden/>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 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2019-07-14T09:48:00Z</cp:lastPrinted>
  <dcterms:created xsi:type="dcterms:W3CDTF">2019-07-14T09:51:00Z</dcterms:created>
  <dcterms:modified xsi:type="dcterms:W3CDTF">2019-07-14T09:51:00Z</dcterms:modified>
</cp:coreProperties>
</file>