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A9" w:rsidRPr="00C14F8D" w:rsidRDefault="00B725A9" w:rsidP="00B725A9">
      <w:pPr>
        <w:ind w:left="-720" w:right="-180"/>
        <w:jc w:val="both"/>
      </w:pPr>
    </w:p>
    <w:tbl>
      <w:tblPr>
        <w:tblW w:w="9583" w:type="dxa"/>
        <w:tblInd w:w="-361" w:type="dxa"/>
        <w:tblLook w:val="01E0" w:firstRow="1" w:lastRow="1" w:firstColumn="1" w:lastColumn="1" w:noHBand="0" w:noVBand="0"/>
      </w:tblPr>
      <w:tblGrid>
        <w:gridCol w:w="4556"/>
        <w:gridCol w:w="5027"/>
      </w:tblGrid>
      <w:tr w:rsidR="00B725A9" w:rsidRPr="00C14F8D" w:rsidTr="00140875">
        <w:trPr>
          <w:trHeight w:val="504"/>
        </w:trPr>
        <w:tc>
          <w:tcPr>
            <w:tcW w:w="4556" w:type="dxa"/>
          </w:tcPr>
          <w:p w:rsidR="00B725A9" w:rsidRPr="00C14F8D" w:rsidRDefault="00B725A9" w:rsidP="00140875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>së gi¸o dôc vµ ®µo t¹o Hµ tÜnh</w:t>
            </w:r>
          </w:p>
          <w:p w:rsidR="00B725A9" w:rsidRPr="00C14F8D" w:rsidRDefault="00C14F8D" w:rsidP="00140875">
            <w:pPr>
              <w:jc w:val="center"/>
              <w:rPr>
                <w:rFonts w:ascii=".VnArial NarrowH" w:hAnsi=".VnArial NarrowH"/>
                <w:b/>
                <w:lang w:val="pt-BR"/>
              </w:rPr>
            </w:pPr>
            <w:r w:rsidRPr="00C14F8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227965</wp:posOffset>
                      </wp:positionV>
                      <wp:extent cx="1360805" cy="0"/>
                      <wp:effectExtent l="9525" t="5080" r="10795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A56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7.95pt" to="161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Kb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zdJ5Os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"/>
                  </w:pict>
                </mc:Fallback>
              </mc:AlternateContent>
            </w:r>
            <w:r w:rsidR="00B725A9" w:rsidRPr="00C14F8D">
              <w:rPr>
                <w:rFonts w:ascii=".VnArial NarrowH" w:hAnsi=".VnArial NarrowH"/>
                <w:b/>
                <w:lang w:val="pt-BR"/>
              </w:rPr>
              <w:t>tr­êng thpt phan ®×nh phïng</w:t>
            </w:r>
          </w:p>
          <w:p w:rsidR="00B725A9" w:rsidRPr="00C14F8D" w:rsidRDefault="00B725A9" w:rsidP="00140875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B725A9" w:rsidRPr="00C14F8D" w:rsidRDefault="00B725A9" w:rsidP="00140875">
            <w:pPr>
              <w:jc w:val="center"/>
              <w:rPr>
                <w:b/>
                <w:lang w:val="pt-BR"/>
              </w:rPr>
            </w:pPr>
            <w:r w:rsidRPr="00C14F8D">
              <w:rPr>
                <w:b/>
                <w:lang w:val="pt-BR"/>
              </w:rPr>
              <w:t>Mã đề: 01</w:t>
            </w:r>
          </w:p>
        </w:tc>
        <w:tc>
          <w:tcPr>
            <w:tcW w:w="5027" w:type="dxa"/>
          </w:tcPr>
          <w:p w:rsidR="00B725A9" w:rsidRPr="00C14F8D" w:rsidRDefault="00B725A9" w:rsidP="00140875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>®Ò kiÓm tra chÊt l­îng Häc k× iI</w:t>
            </w:r>
          </w:p>
          <w:p w:rsidR="00B725A9" w:rsidRPr="00C14F8D" w:rsidRDefault="00B725A9" w:rsidP="00140875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>n¨</w:t>
            </w:r>
            <w:bookmarkStart w:id="0" w:name="_GoBack"/>
            <w:bookmarkEnd w:id="0"/>
            <w:r w:rsidRPr="00C14F8D">
              <w:rPr>
                <w:rFonts w:ascii=".VnArial NarrowH" w:hAnsi=".VnArial NarrowH"/>
                <w:lang w:val="pt-BR"/>
              </w:rPr>
              <w:t>m häc 2014 –2015</w:t>
            </w:r>
          </w:p>
          <w:p w:rsidR="00B725A9" w:rsidRPr="00C14F8D" w:rsidRDefault="00B725A9" w:rsidP="00140875">
            <w:pPr>
              <w:jc w:val="center"/>
              <w:rPr>
                <w:rFonts w:ascii=".VnArialH" w:hAnsi=".VnArialH"/>
                <w:b/>
                <w:lang w:val="pt-BR"/>
              </w:rPr>
            </w:pPr>
            <w:r w:rsidRPr="00C14F8D">
              <w:rPr>
                <w:rFonts w:ascii=".VnArialH" w:hAnsi=".VnArialH"/>
                <w:b/>
                <w:lang w:val="pt-BR"/>
              </w:rPr>
              <w:t>M«n: To¸n líp 10</w:t>
            </w:r>
          </w:p>
          <w:p w:rsidR="00B725A9" w:rsidRPr="00C14F8D" w:rsidRDefault="00B725A9" w:rsidP="00140875">
            <w:pPr>
              <w:jc w:val="center"/>
              <w:rPr>
                <w:b/>
                <w:i/>
                <w:lang w:val="pt-BR"/>
              </w:rPr>
            </w:pPr>
            <w:r w:rsidRPr="00C14F8D">
              <w:rPr>
                <w:i/>
                <w:lang w:val="pt-BR"/>
              </w:rPr>
              <w:t>Thời gian làm bài:</w:t>
            </w:r>
            <w:r w:rsidRPr="00C14F8D">
              <w:rPr>
                <w:b/>
                <w:i/>
                <w:lang w:val="pt-BR"/>
              </w:rPr>
              <w:t xml:space="preserve"> 90 phút</w:t>
            </w:r>
          </w:p>
        </w:tc>
      </w:tr>
    </w:tbl>
    <w:p w:rsidR="00B725A9" w:rsidRPr="00C14F8D" w:rsidRDefault="00B725A9" w:rsidP="00B725A9">
      <w:pPr>
        <w:ind w:left="-720" w:right="-180"/>
        <w:jc w:val="both"/>
      </w:pPr>
    </w:p>
    <w:p w:rsidR="00B725A9" w:rsidRPr="00C14F8D" w:rsidRDefault="00B725A9" w:rsidP="00FC41C6">
      <w:pPr>
        <w:spacing w:line="360" w:lineRule="auto"/>
        <w:ind w:left="-720" w:right="-180"/>
        <w:jc w:val="both"/>
      </w:pPr>
      <w:r w:rsidRPr="00C14F8D">
        <w:t xml:space="preserve">                                                                                  </w:t>
      </w:r>
    </w:p>
    <w:p w:rsidR="00B725A9" w:rsidRPr="00C14F8D" w:rsidRDefault="00B725A9" w:rsidP="00FC41C6">
      <w:pPr>
        <w:spacing w:line="360" w:lineRule="auto"/>
        <w:ind w:left="-720"/>
        <w:jc w:val="both"/>
      </w:pPr>
      <w:r w:rsidRPr="00C14F8D">
        <w:t xml:space="preserve">         </w:t>
      </w:r>
      <w:r w:rsidRPr="00C14F8D">
        <w:rPr>
          <w:b/>
        </w:rPr>
        <w:t>Câu I</w:t>
      </w:r>
      <w:r w:rsidRPr="00C14F8D">
        <w:t xml:space="preserve"> (2,0 điểm) Giải các phương trình sau:</w:t>
      </w:r>
    </w:p>
    <w:p w:rsidR="00B725A9" w:rsidRPr="00C14F8D" w:rsidRDefault="00B96B25" w:rsidP="00FC41C6">
      <w:pPr>
        <w:tabs>
          <w:tab w:val="left" w:pos="851"/>
        </w:tabs>
        <w:spacing w:line="360" w:lineRule="auto"/>
        <w:ind w:left="-720"/>
        <w:jc w:val="both"/>
      </w:pPr>
      <w:r w:rsidRPr="00C14F8D">
        <w:tab/>
      </w:r>
      <w:r w:rsidR="00B725A9" w:rsidRPr="00C14F8D">
        <w:t>1</w:t>
      </w:r>
      <w:r w:rsidRPr="00C14F8D">
        <w:t>.</w:t>
      </w:r>
      <w:r w:rsidR="00B725A9" w:rsidRPr="00C14F8D">
        <w:t xml:space="preserve">  </w:t>
      </w:r>
      <w:r w:rsidR="00B725A9" w:rsidRPr="00C14F8D">
        <w:rPr>
          <w:position w:val="-16"/>
        </w:rPr>
        <w:object w:dxaOrig="1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91.55pt;height:22.5pt" o:ole="">
            <v:imagedata r:id="rId7" o:title=""/>
          </v:shape>
          <o:OLEObject Type="Embed" ProgID="Equation.3" ShapeID="_x0000_i1185" DrawAspect="Content" ObjectID="_1618984108" r:id="rId8"/>
        </w:object>
      </w:r>
    </w:p>
    <w:p w:rsidR="00B725A9" w:rsidRPr="00C14F8D" w:rsidRDefault="00B96B25" w:rsidP="00FC41C6">
      <w:pPr>
        <w:tabs>
          <w:tab w:val="left" w:pos="851"/>
        </w:tabs>
        <w:spacing w:line="360" w:lineRule="auto"/>
        <w:jc w:val="both"/>
      </w:pPr>
      <w:r w:rsidRPr="00C14F8D">
        <w:tab/>
      </w:r>
      <w:r w:rsidR="00B725A9" w:rsidRPr="00C14F8D">
        <w:t>2</w:t>
      </w:r>
      <w:r w:rsidRPr="00C14F8D">
        <w:t>.</w:t>
      </w:r>
      <w:r w:rsidR="00B725A9" w:rsidRPr="00C14F8D">
        <w:t xml:space="preserve">  </w:t>
      </w:r>
      <w:r w:rsidR="00B725A9" w:rsidRPr="00C14F8D">
        <w:rPr>
          <w:position w:val="-8"/>
        </w:rPr>
        <w:object w:dxaOrig="1380" w:dyaOrig="360">
          <v:shape id="_x0000_i1186" type="#_x0000_t75" style="width:69pt;height:18pt" o:ole="">
            <v:imagedata r:id="rId9" o:title=""/>
          </v:shape>
          <o:OLEObject Type="Embed" ProgID="Equation.3" ShapeID="_x0000_i1186" DrawAspect="Content" ObjectID="_1618984109" r:id="rId10"/>
        </w:object>
      </w:r>
    </w:p>
    <w:p w:rsidR="00B725A9" w:rsidRPr="00C14F8D" w:rsidRDefault="00B725A9" w:rsidP="00FC41C6">
      <w:pPr>
        <w:spacing w:line="360" w:lineRule="auto"/>
        <w:jc w:val="both"/>
      </w:pPr>
      <w:r w:rsidRPr="00C14F8D">
        <w:rPr>
          <w:b/>
        </w:rPr>
        <w:t xml:space="preserve">Câu II </w:t>
      </w:r>
      <w:r w:rsidRPr="00C14F8D">
        <w:t xml:space="preserve">(5,0 điểm)  Giải các bất phương trình và hệ bất phương trình sau: </w:t>
      </w:r>
    </w:p>
    <w:p w:rsidR="00B96B25" w:rsidRPr="00C14F8D" w:rsidRDefault="00B725A9" w:rsidP="00FC41C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360" w:lineRule="auto"/>
        <w:ind w:left="1276" w:hanging="425"/>
        <w:jc w:val="both"/>
      </w:pPr>
      <w:r w:rsidRPr="00C14F8D">
        <w:rPr>
          <w:position w:val="-6"/>
        </w:rPr>
        <w:object w:dxaOrig="1500" w:dyaOrig="320">
          <v:shape id="_x0000_i1187" type="#_x0000_t75" style="width:75pt;height:15.75pt" o:ole="">
            <v:imagedata r:id="rId11" o:title=""/>
          </v:shape>
          <o:OLEObject Type="Embed" ProgID="Equation.3" ShapeID="_x0000_i1187" DrawAspect="Content" ObjectID="_1618984110" r:id="rId12"/>
        </w:object>
      </w:r>
      <w:r w:rsidRPr="00C14F8D">
        <w:t xml:space="preserve">   </w:t>
      </w:r>
    </w:p>
    <w:p w:rsidR="00B725A9" w:rsidRPr="00C14F8D" w:rsidRDefault="00B725A9" w:rsidP="00FC41C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360" w:lineRule="auto"/>
        <w:ind w:left="1276" w:hanging="425"/>
        <w:jc w:val="both"/>
      </w:pPr>
      <w:r w:rsidRPr="00C14F8D">
        <w:t xml:space="preserve"> </w:t>
      </w:r>
      <w:r w:rsidRPr="00C14F8D">
        <w:rPr>
          <w:position w:val="-6"/>
        </w:rPr>
        <w:object w:dxaOrig="1760" w:dyaOrig="320">
          <v:shape id="_x0000_i1188" type="#_x0000_t75" style="width:87.75pt;height:15.75pt" o:ole="">
            <v:imagedata r:id="rId13" o:title=""/>
          </v:shape>
          <o:OLEObject Type="Embed" ProgID="Equation.3" ShapeID="_x0000_i1188" DrawAspect="Content" ObjectID="_1618984111" r:id="rId14"/>
        </w:object>
      </w:r>
    </w:p>
    <w:p w:rsidR="00B96B25" w:rsidRPr="00C14F8D" w:rsidRDefault="00B725A9" w:rsidP="00FC41C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360" w:lineRule="auto"/>
        <w:ind w:left="1276" w:hanging="425"/>
        <w:jc w:val="both"/>
      </w:pPr>
      <w:r w:rsidRPr="00C14F8D">
        <w:rPr>
          <w:position w:val="-32"/>
        </w:rPr>
        <w:object w:dxaOrig="1600" w:dyaOrig="760">
          <v:shape id="_x0000_i1189" type="#_x0000_t75" style="width:80.25pt;height:38.25pt" o:ole="">
            <v:imagedata r:id="rId15" o:title=""/>
          </v:shape>
          <o:OLEObject Type="Embed" ProgID="Equation.3" ShapeID="_x0000_i1189" DrawAspect="Content" ObjectID="_1618984112" r:id="rId16"/>
        </w:object>
      </w:r>
      <w:r w:rsidRPr="00C14F8D">
        <w:t xml:space="preserve"> </w:t>
      </w:r>
    </w:p>
    <w:p w:rsidR="00B725A9" w:rsidRPr="00C14F8D" w:rsidRDefault="00B725A9" w:rsidP="00FC41C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360" w:lineRule="auto"/>
        <w:ind w:left="1276" w:hanging="425"/>
        <w:jc w:val="both"/>
      </w:pPr>
      <w:r w:rsidRPr="00C14F8D">
        <w:rPr>
          <w:position w:val="-8"/>
        </w:rPr>
        <w:object w:dxaOrig="1560" w:dyaOrig="360">
          <v:shape id="_x0000_i1190" type="#_x0000_t75" style="width:78pt;height:18pt" o:ole="">
            <v:imagedata r:id="rId17" o:title=""/>
          </v:shape>
          <o:OLEObject Type="Embed" ProgID="Equation.3" ShapeID="_x0000_i1190" DrawAspect="Content" ObjectID="_1618984113" r:id="rId18"/>
        </w:object>
      </w:r>
    </w:p>
    <w:p w:rsidR="00B725A9" w:rsidRPr="00C14F8D" w:rsidRDefault="00B725A9" w:rsidP="00FC41C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line="360" w:lineRule="auto"/>
        <w:ind w:left="1276" w:hanging="425"/>
        <w:jc w:val="both"/>
      </w:pPr>
      <w:r w:rsidRPr="00C14F8D">
        <w:rPr>
          <w:position w:val="-10"/>
        </w:rPr>
        <w:object w:dxaOrig="2920" w:dyaOrig="420">
          <v:shape id="_x0000_i1191" type="#_x0000_t75" style="width:146.3pt;height:21pt" o:ole="">
            <v:imagedata r:id="rId19" o:title=""/>
          </v:shape>
          <o:OLEObject Type="Embed" ProgID="Equation.3" ShapeID="_x0000_i1191" DrawAspect="Content" ObjectID="_1618984114" r:id="rId20"/>
        </w:object>
      </w:r>
    </w:p>
    <w:p w:rsidR="00B725A9" w:rsidRPr="00C14F8D" w:rsidRDefault="00B725A9" w:rsidP="00FC41C6">
      <w:pPr>
        <w:spacing w:line="360" w:lineRule="auto"/>
        <w:ind w:right="49" w:hanging="360"/>
        <w:jc w:val="both"/>
      </w:pPr>
      <w:r w:rsidRPr="00C14F8D">
        <w:t xml:space="preserve">     </w:t>
      </w:r>
      <w:r w:rsidRPr="00C14F8D">
        <w:rPr>
          <w:b/>
        </w:rPr>
        <w:t xml:space="preserve">Câu III </w:t>
      </w:r>
      <w:r w:rsidRPr="00C14F8D">
        <w:t xml:space="preserve">(3,0 điểm) Trong mặt phẳng với hệ tọa độ </w:t>
      </w:r>
      <w:r w:rsidRPr="00C14F8D">
        <w:rPr>
          <w:position w:val="-10"/>
        </w:rPr>
        <w:object w:dxaOrig="460" w:dyaOrig="320">
          <v:shape id="_x0000_i1192" type="#_x0000_t75" style="width:23.25pt;height:15.75pt" o:ole="">
            <v:imagedata r:id="rId21" o:title=""/>
          </v:shape>
          <o:OLEObject Type="Embed" ProgID="Equation.DSMT4" ShapeID="_x0000_i1192" DrawAspect="Content" ObjectID="_1618984115" r:id="rId22"/>
        </w:object>
      </w:r>
      <w:r w:rsidRPr="00C14F8D">
        <w:t xml:space="preserve">, cho hai điểm </w:t>
      </w:r>
      <w:r w:rsidRPr="00C14F8D">
        <w:rPr>
          <w:position w:val="-10"/>
        </w:rPr>
        <w:object w:dxaOrig="1440" w:dyaOrig="320">
          <v:shape id="_x0000_i1193" type="#_x0000_t75" style="width:1in;height:15.75pt" o:ole="">
            <v:imagedata r:id="rId23" o:title=""/>
          </v:shape>
          <o:OLEObject Type="Embed" ProgID="Equation.3" ShapeID="_x0000_i1193" DrawAspect="Content" ObjectID="_1618984116" r:id="rId24"/>
        </w:object>
      </w:r>
      <w:r w:rsidRPr="00C14F8D">
        <w:t xml:space="preserve"> </w:t>
      </w:r>
      <w:r w:rsidR="00F559CD" w:rsidRPr="00C14F8D">
        <w:t xml:space="preserve">           </w:t>
      </w:r>
      <w:r w:rsidR="008F46AF" w:rsidRPr="00C14F8D">
        <w:t xml:space="preserve">      </w:t>
      </w:r>
      <w:r w:rsidRPr="00C14F8D">
        <w:t xml:space="preserve">và đường thẳng </w:t>
      </w:r>
      <w:r w:rsidRPr="00C14F8D">
        <w:rPr>
          <w:position w:val="-10"/>
        </w:rPr>
        <w:object w:dxaOrig="1440" w:dyaOrig="320">
          <v:shape id="_x0000_i1194" type="#_x0000_t75" style="width:1in;height:15.75pt" o:ole="">
            <v:imagedata r:id="rId25" o:title=""/>
          </v:shape>
          <o:OLEObject Type="Embed" ProgID="Equation.3" ShapeID="_x0000_i1194" DrawAspect="Content" ObjectID="_1618984117" r:id="rId26"/>
        </w:object>
      </w:r>
    </w:p>
    <w:p w:rsidR="00B725A9" w:rsidRPr="00C14F8D" w:rsidRDefault="00B725A9" w:rsidP="00FC41C6">
      <w:pPr>
        <w:pStyle w:val="ListParagraph"/>
        <w:numPr>
          <w:ilvl w:val="0"/>
          <w:numId w:val="2"/>
        </w:numPr>
        <w:spacing w:line="360" w:lineRule="auto"/>
        <w:ind w:left="1276" w:right="49" w:hanging="425"/>
        <w:jc w:val="both"/>
      </w:pPr>
      <w:r w:rsidRPr="00C14F8D">
        <w:t xml:space="preserve">Viết phương trình đường thẳng </w:t>
      </w:r>
      <w:r w:rsidRPr="00C14F8D">
        <w:rPr>
          <w:position w:val="-4"/>
        </w:rPr>
        <w:object w:dxaOrig="260" w:dyaOrig="260">
          <v:shape id="_x0000_i1195" type="#_x0000_t75" style="width:12.75pt;height:12.75pt" o:ole="">
            <v:imagedata r:id="rId27" o:title=""/>
          </v:shape>
          <o:OLEObject Type="Embed" ProgID="Equation.3" ShapeID="_x0000_i1195" DrawAspect="Content" ObjectID="_1618984118" r:id="rId28"/>
        </w:object>
      </w:r>
      <w:r w:rsidRPr="00C14F8D">
        <w:t xml:space="preserve"> đi qua điểm </w:t>
      </w:r>
      <w:r w:rsidRPr="00C14F8D">
        <w:rPr>
          <w:position w:val="-4"/>
        </w:rPr>
        <w:object w:dxaOrig="200" w:dyaOrig="260">
          <v:shape id="_x0000_i1196" type="#_x0000_t75" style="width:10.5pt;height:12.75pt" o:ole="">
            <v:imagedata r:id="rId29" o:title=""/>
          </v:shape>
          <o:OLEObject Type="Embed" ProgID="Equation.3" ShapeID="_x0000_i1196" DrawAspect="Content" ObjectID="_1618984119" r:id="rId30"/>
        </w:object>
      </w:r>
      <w:r w:rsidRPr="00C14F8D">
        <w:t xml:space="preserve">và song song với </w:t>
      </w:r>
      <w:r w:rsidR="00C14F8D" w:rsidRPr="00C14F8D">
        <w:rPr>
          <w:noProof/>
          <w:position w:val="-4"/>
        </w:rPr>
        <w:drawing>
          <wp:inline distT="0" distB="0" distL="0" distR="0">
            <wp:extent cx="142875" cy="16192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F8D">
        <w:t>.</w:t>
      </w:r>
    </w:p>
    <w:p w:rsidR="00B725A9" w:rsidRPr="00C14F8D" w:rsidRDefault="00B725A9" w:rsidP="00FC41C6">
      <w:pPr>
        <w:pStyle w:val="ListParagraph"/>
        <w:numPr>
          <w:ilvl w:val="0"/>
          <w:numId w:val="2"/>
        </w:numPr>
        <w:spacing w:line="360" w:lineRule="auto"/>
        <w:ind w:left="1276" w:right="49" w:hanging="425"/>
        <w:jc w:val="both"/>
      </w:pPr>
      <w:r w:rsidRPr="00C14F8D">
        <w:t xml:space="preserve">Viết phương trình đường tròn </w:t>
      </w:r>
      <w:r w:rsidRPr="00C14F8D">
        <w:rPr>
          <w:position w:val="-10"/>
        </w:rPr>
        <w:object w:dxaOrig="400" w:dyaOrig="320">
          <v:shape id="_x0000_i1198" type="#_x0000_t75" style="width:19.5pt;height:15.75pt" o:ole="">
            <v:imagedata r:id="rId32" o:title=""/>
          </v:shape>
          <o:OLEObject Type="Embed" ProgID="Equation.3" ShapeID="_x0000_i1198" DrawAspect="Content" ObjectID="_1618984120" r:id="rId33"/>
        </w:object>
      </w:r>
      <w:r w:rsidRPr="00C14F8D">
        <w:t xml:space="preserve">tâm </w:t>
      </w:r>
      <w:r w:rsidRPr="00C14F8D">
        <w:rPr>
          <w:position w:val="-4"/>
        </w:rPr>
        <w:object w:dxaOrig="200" w:dyaOrig="260">
          <v:shape id="_x0000_i1199" type="#_x0000_t75" style="width:10.5pt;height:12.75pt" o:ole="">
            <v:imagedata r:id="rId34" o:title=""/>
          </v:shape>
          <o:OLEObject Type="Embed" ProgID="Equation.3" ShapeID="_x0000_i1199" DrawAspect="Content" ObjectID="_1618984121" r:id="rId35"/>
        </w:object>
      </w:r>
      <w:r w:rsidRPr="00C14F8D">
        <w:t xml:space="preserve"> và tiếp xúc với đường thẳng </w:t>
      </w:r>
      <w:r w:rsidRPr="00C14F8D">
        <w:rPr>
          <w:position w:val="-4"/>
        </w:rPr>
        <w:object w:dxaOrig="220" w:dyaOrig="260">
          <v:shape id="_x0000_i1200" type="#_x0000_t75" style="width:11.25pt;height:12.75pt" o:ole="">
            <v:imagedata r:id="rId36" o:title=""/>
          </v:shape>
          <o:OLEObject Type="Embed" ProgID="Equation.3" ShapeID="_x0000_i1200" DrawAspect="Content" ObjectID="_1618984122" r:id="rId37"/>
        </w:object>
      </w:r>
      <w:r w:rsidRPr="00C14F8D">
        <w:t>.</w:t>
      </w:r>
    </w:p>
    <w:p w:rsidR="00B725A9" w:rsidRPr="00C14F8D" w:rsidRDefault="00B725A9" w:rsidP="00FC41C6">
      <w:pPr>
        <w:pStyle w:val="ListParagraph"/>
        <w:numPr>
          <w:ilvl w:val="0"/>
          <w:numId w:val="2"/>
        </w:numPr>
        <w:spacing w:line="360" w:lineRule="auto"/>
        <w:ind w:left="1276" w:right="-360" w:hanging="425"/>
        <w:jc w:val="both"/>
      </w:pPr>
      <w:r w:rsidRPr="00C14F8D">
        <w:t xml:space="preserve">Tìm tọa độ điểm  </w:t>
      </w:r>
      <w:r w:rsidRPr="00C14F8D">
        <w:rPr>
          <w:position w:val="-6"/>
        </w:rPr>
        <w:object w:dxaOrig="279" w:dyaOrig="279">
          <v:shape id="_x0000_i1201" type="#_x0000_t75" style="width:14.25pt;height:14.25pt" o:ole="">
            <v:imagedata r:id="rId38" o:title=""/>
          </v:shape>
          <o:OLEObject Type="Embed" ProgID="Equation.3" ShapeID="_x0000_i1201" DrawAspect="Content" ObjectID="_1618984123" r:id="rId39"/>
        </w:object>
      </w:r>
      <w:r w:rsidRPr="00C14F8D">
        <w:t xml:space="preserve">  nằm trên đường tròn </w:t>
      </w:r>
      <w:r w:rsidRPr="00C14F8D">
        <w:rPr>
          <w:position w:val="-10"/>
        </w:rPr>
        <w:object w:dxaOrig="400" w:dyaOrig="320">
          <v:shape id="_x0000_i1202" type="#_x0000_t75" style="width:19.5pt;height:15.75pt" o:ole="">
            <v:imagedata r:id="rId40" o:title=""/>
          </v:shape>
          <o:OLEObject Type="Embed" ProgID="Equation.3" ShapeID="_x0000_i1202" DrawAspect="Content" ObjectID="_1618984124" r:id="rId41"/>
        </w:object>
      </w:r>
      <w:r w:rsidRPr="00C14F8D">
        <w:t xml:space="preserve"> sao cho </w:t>
      </w:r>
      <w:r w:rsidRPr="00C14F8D">
        <w:rPr>
          <w:position w:val="-6"/>
        </w:rPr>
        <w:object w:dxaOrig="1320" w:dyaOrig="320">
          <v:shape id="_x0000_i1203" type="#_x0000_t75" style="width:66pt;height:15.75pt" o:ole="">
            <v:imagedata r:id="rId42" o:title=""/>
          </v:shape>
          <o:OLEObject Type="Embed" ProgID="Equation.3" ShapeID="_x0000_i1203" DrawAspect="Content" ObjectID="_1618984125" r:id="rId43"/>
        </w:object>
      </w:r>
      <w:r w:rsidR="00F87FC2" w:rsidRPr="00C14F8D">
        <w:rPr>
          <w:position w:val="-6"/>
        </w:rPr>
        <w:t>.</w:t>
      </w:r>
    </w:p>
    <w:p w:rsidR="00B725A9" w:rsidRPr="00C14F8D" w:rsidRDefault="00B725A9" w:rsidP="00FC41C6">
      <w:pPr>
        <w:spacing w:line="360" w:lineRule="auto"/>
        <w:ind w:left="780" w:right="-360"/>
        <w:jc w:val="both"/>
      </w:pPr>
      <w:r w:rsidRPr="00C14F8D">
        <w:t xml:space="preserve">                                              </w:t>
      </w:r>
    </w:p>
    <w:p w:rsidR="00B725A9" w:rsidRPr="00C14F8D" w:rsidRDefault="00B725A9" w:rsidP="00FC41C6">
      <w:pPr>
        <w:spacing w:line="360" w:lineRule="auto"/>
        <w:ind w:left="780" w:right="-360"/>
        <w:jc w:val="both"/>
      </w:pPr>
    </w:p>
    <w:p w:rsidR="00B725A9" w:rsidRPr="00C14F8D" w:rsidRDefault="00B725A9" w:rsidP="00FC41C6">
      <w:pPr>
        <w:spacing w:line="360" w:lineRule="auto"/>
        <w:ind w:left="780" w:right="49"/>
        <w:jc w:val="center"/>
      </w:pPr>
      <w:r w:rsidRPr="00C14F8D">
        <w:t>---------------------Hết---------------------</w:t>
      </w:r>
    </w:p>
    <w:p w:rsidR="00D96DF9" w:rsidRPr="00C14F8D" w:rsidRDefault="00D96DF9" w:rsidP="00FC41C6">
      <w:pPr>
        <w:spacing w:line="360" w:lineRule="auto"/>
        <w:jc w:val="both"/>
        <w:rPr>
          <w:i/>
        </w:rPr>
      </w:pPr>
    </w:p>
    <w:p w:rsidR="004254A0" w:rsidRPr="00C14F8D" w:rsidRDefault="004254A0" w:rsidP="00FC41C6">
      <w:pPr>
        <w:spacing w:line="360" w:lineRule="auto"/>
        <w:jc w:val="both"/>
        <w:rPr>
          <w:i/>
        </w:rPr>
      </w:pPr>
      <w:r w:rsidRPr="00C14F8D">
        <w:rPr>
          <w:i/>
        </w:rPr>
        <w:t>Cán bộ coi thi không giải thích gì thêm. Thí sinh không được sử dụng tài liệu.</w:t>
      </w:r>
    </w:p>
    <w:p w:rsidR="004254A0" w:rsidRPr="00C14F8D" w:rsidRDefault="004254A0" w:rsidP="00FC41C6">
      <w:pPr>
        <w:spacing w:line="360" w:lineRule="auto"/>
        <w:jc w:val="both"/>
        <w:rPr>
          <w:i/>
        </w:rPr>
      </w:pPr>
      <w:r w:rsidRPr="00C14F8D">
        <w:rPr>
          <w:i/>
        </w:rPr>
        <w:t>Họ và tên thí sinh ……………………………………………SBD…………………..</w:t>
      </w:r>
    </w:p>
    <w:tbl>
      <w:tblPr>
        <w:tblW w:w="9825" w:type="dxa"/>
        <w:tblInd w:w="-361" w:type="dxa"/>
        <w:tblLook w:val="01E0" w:firstRow="1" w:lastRow="1" w:firstColumn="1" w:lastColumn="1" w:noHBand="0" w:noVBand="0"/>
      </w:tblPr>
      <w:tblGrid>
        <w:gridCol w:w="4722"/>
        <w:gridCol w:w="5103"/>
      </w:tblGrid>
      <w:tr w:rsidR="004254A0" w:rsidRPr="00C14F8D" w:rsidTr="00A407D3">
        <w:trPr>
          <w:trHeight w:val="504"/>
        </w:trPr>
        <w:tc>
          <w:tcPr>
            <w:tcW w:w="4722" w:type="dxa"/>
          </w:tcPr>
          <w:p w:rsidR="00C14F8D" w:rsidRDefault="004254A0" w:rsidP="00E3293A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br w:type="page"/>
            </w:r>
            <w:r w:rsidR="00A407D3" w:rsidRPr="00C14F8D">
              <w:rPr>
                <w:rFonts w:ascii=".VnArial NarrowH" w:hAnsi=".VnArial NarrowH"/>
                <w:lang w:val="pt-BR"/>
              </w:rPr>
              <w:t xml:space="preserve"> </w:t>
            </w:r>
          </w:p>
          <w:p w:rsidR="00C14F8D" w:rsidRDefault="00C14F8D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C14F8D" w:rsidRDefault="00C14F8D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4254A0" w:rsidRPr="00C14F8D" w:rsidRDefault="00A407D3" w:rsidP="00E3293A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 xml:space="preserve"> </w:t>
            </w:r>
            <w:r w:rsidR="004254A0" w:rsidRPr="00C14F8D">
              <w:rPr>
                <w:rFonts w:ascii=".VnArial NarrowH" w:hAnsi=".VnArial NarrowH"/>
                <w:lang w:val="pt-BR"/>
              </w:rPr>
              <w:t>së gi¸o dôc vµ ®µo t¹o Hµ tÜnh</w:t>
            </w:r>
          </w:p>
          <w:p w:rsidR="004254A0" w:rsidRPr="00C14F8D" w:rsidRDefault="00C14F8D" w:rsidP="00E3293A">
            <w:pPr>
              <w:jc w:val="center"/>
              <w:rPr>
                <w:rFonts w:ascii=".VnArial NarrowH" w:hAnsi=".VnArial NarrowH"/>
                <w:b/>
                <w:lang w:val="pt-BR"/>
              </w:rPr>
            </w:pPr>
            <w:r w:rsidRPr="00C14F8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227965</wp:posOffset>
                      </wp:positionV>
                      <wp:extent cx="1501775" cy="0"/>
                      <wp:effectExtent l="9525" t="13970" r="12700" b="508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E4517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7.95pt" to="172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n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m0zR7eppi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"/>
                  </w:pict>
                </mc:Fallback>
              </mc:AlternateContent>
            </w:r>
            <w:r w:rsidR="00A407D3" w:rsidRPr="00C14F8D">
              <w:rPr>
                <w:rFonts w:ascii=".VnArial NarrowH" w:hAnsi=".VnArial NarrowH"/>
                <w:b/>
                <w:lang w:val="pt-BR"/>
              </w:rPr>
              <w:t xml:space="preserve">  </w:t>
            </w:r>
            <w:r w:rsidR="004254A0" w:rsidRPr="00C14F8D">
              <w:rPr>
                <w:rFonts w:ascii=".VnArial NarrowH" w:hAnsi=".VnArial NarrowH"/>
                <w:b/>
                <w:lang w:val="pt-BR"/>
              </w:rPr>
              <w:t>tr­êng thpt phan ®×nh phïng</w:t>
            </w:r>
          </w:p>
          <w:p w:rsidR="004254A0" w:rsidRPr="00C14F8D" w:rsidRDefault="004254A0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4254A0" w:rsidRPr="00C14F8D" w:rsidRDefault="004254A0" w:rsidP="004254A0">
            <w:pPr>
              <w:jc w:val="center"/>
              <w:rPr>
                <w:b/>
                <w:lang w:val="pt-BR"/>
              </w:rPr>
            </w:pPr>
            <w:r w:rsidRPr="00C14F8D">
              <w:rPr>
                <w:b/>
                <w:lang w:val="pt-BR"/>
              </w:rPr>
              <w:t>Mã đề: 02</w:t>
            </w:r>
          </w:p>
        </w:tc>
        <w:tc>
          <w:tcPr>
            <w:tcW w:w="5103" w:type="dxa"/>
          </w:tcPr>
          <w:p w:rsidR="00C14F8D" w:rsidRDefault="00C14F8D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C14F8D" w:rsidRDefault="00C14F8D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C14F8D" w:rsidRDefault="00C14F8D" w:rsidP="00E3293A">
            <w:pPr>
              <w:jc w:val="center"/>
              <w:rPr>
                <w:rFonts w:ascii=".VnArial NarrowH" w:hAnsi=".VnArial NarrowH"/>
                <w:lang w:val="pt-BR"/>
              </w:rPr>
            </w:pPr>
          </w:p>
          <w:p w:rsidR="004254A0" w:rsidRPr="00C14F8D" w:rsidRDefault="004254A0" w:rsidP="00C14F8D">
            <w:pPr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>®Ò kiÓm tra chÊt l­îng Häc k× iI</w:t>
            </w:r>
          </w:p>
          <w:p w:rsidR="004254A0" w:rsidRPr="00C14F8D" w:rsidRDefault="004254A0" w:rsidP="00E3293A">
            <w:pPr>
              <w:jc w:val="center"/>
              <w:rPr>
                <w:rFonts w:ascii=".VnArial NarrowH" w:hAnsi=".VnArial NarrowH"/>
                <w:lang w:val="pt-BR"/>
              </w:rPr>
            </w:pPr>
            <w:r w:rsidRPr="00C14F8D">
              <w:rPr>
                <w:rFonts w:ascii=".VnArial NarrowH" w:hAnsi=".VnArial NarrowH"/>
                <w:lang w:val="pt-BR"/>
              </w:rPr>
              <w:t>n¨m häc 2014 –2015</w:t>
            </w:r>
          </w:p>
          <w:p w:rsidR="004254A0" w:rsidRPr="00C14F8D" w:rsidRDefault="004254A0" w:rsidP="00E3293A">
            <w:pPr>
              <w:jc w:val="center"/>
              <w:rPr>
                <w:rFonts w:ascii=".VnArialH" w:hAnsi=".VnArialH"/>
                <w:b/>
                <w:lang w:val="pt-BR"/>
              </w:rPr>
            </w:pPr>
            <w:r w:rsidRPr="00C14F8D">
              <w:rPr>
                <w:rFonts w:ascii=".VnArialH" w:hAnsi=".VnArialH"/>
                <w:b/>
                <w:lang w:val="pt-BR"/>
              </w:rPr>
              <w:t>M«n: To¸n líp 10</w:t>
            </w:r>
          </w:p>
          <w:p w:rsidR="004254A0" w:rsidRPr="00C14F8D" w:rsidRDefault="004254A0" w:rsidP="00E3293A">
            <w:pPr>
              <w:jc w:val="center"/>
              <w:rPr>
                <w:b/>
                <w:i/>
                <w:lang w:val="pt-BR"/>
              </w:rPr>
            </w:pPr>
            <w:r w:rsidRPr="00C14F8D">
              <w:rPr>
                <w:i/>
                <w:lang w:val="pt-BR"/>
              </w:rPr>
              <w:t>Thời gian làm bài:</w:t>
            </w:r>
            <w:r w:rsidRPr="00C14F8D">
              <w:rPr>
                <w:b/>
                <w:i/>
                <w:lang w:val="pt-BR"/>
              </w:rPr>
              <w:t xml:space="preserve"> 90 phút</w:t>
            </w:r>
          </w:p>
        </w:tc>
      </w:tr>
    </w:tbl>
    <w:p w:rsidR="004254A0" w:rsidRPr="00C14F8D" w:rsidRDefault="004254A0" w:rsidP="004254A0">
      <w:pPr>
        <w:ind w:right="-180" w:hanging="720"/>
        <w:jc w:val="both"/>
        <w:rPr>
          <w:b/>
        </w:rPr>
      </w:pPr>
    </w:p>
    <w:p w:rsidR="004254A0" w:rsidRPr="00C14F8D" w:rsidRDefault="004254A0" w:rsidP="004254A0">
      <w:pPr>
        <w:ind w:right="-180" w:hanging="720"/>
        <w:jc w:val="both"/>
        <w:rPr>
          <w:b/>
        </w:rPr>
      </w:pPr>
    </w:p>
    <w:p w:rsidR="004254A0" w:rsidRPr="00C14F8D" w:rsidRDefault="004254A0" w:rsidP="00FC41C6">
      <w:pPr>
        <w:spacing w:line="360" w:lineRule="auto"/>
        <w:ind w:right="-180" w:hanging="720"/>
        <w:jc w:val="both"/>
        <w:rPr>
          <w:b/>
        </w:rPr>
      </w:pPr>
    </w:p>
    <w:p w:rsidR="004254A0" w:rsidRPr="00C14F8D" w:rsidRDefault="004254A0" w:rsidP="00FC41C6">
      <w:pPr>
        <w:spacing w:line="360" w:lineRule="auto"/>
        <w:ind w:right="-180"/>
        <w:jc w:val="both"/>
      </w:pPr>
      <w:r w:rsidRPr="00C14F8D">
        <w:rPr>
          <w:b/>
        </w:rPr>
        <w:t>Câu I</w:t>
      </w:r>
      <w:r w:rsidRPr="00C14F8D">
        <w:t xml:space="preserve"> (2</w:t>
      </w:r>
      <w:r w:rsidR="00281BE5" w:rsidRPr="00C14F8D">
        <w:t>,0</w:t>
      </w:r>
      <w:r w:rsidRPr="00C14F8D">
        <w:t xml:space="preserve"> điểm). Giải các phương trình sau:</w:t>
      </w:r>
    </w:p>
    <w:p w:rsidR="004254A0" w:rsidRPr="00C14F8D" w:rsidRDefault="004254A0" w:rsidP="00FC41C6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right="-180" w:hanging="11"/>
        <w:jc w:val="both"/>
      </w:pPr>
      <w:r w:rsidRPr="00C14F8D">
        <w:rPr>
          <w:position w:val="-16"/>
        </w:rPr>
        <w:object w:dxaOrig="1939" w:dyaOrig="440">
          <v:shape id="_x0000_i1204" type="#_x0000_t75" style="width:97.55pt;height:22.5pt" o:ole="">
            <v:imagedata r:id="rId44" o:title=""/>
          </v:shape>
          <o:OLEObject Type="Embed" ProgID="Equation.3" ShapeID="_x0000_i1204" DrawAspect="Content" ObjectID="_1618984126" r:id="rId45"/>
        </w:object>
      </w:r>
    </w:p>
    <w:p w:rsidR="004254A0" w:rsidRPr="00C14F8D" w:rsidRDefault="004254A0" w:rsidP="00FC41C6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right="-180" w:hanging="11"/>
        <w:jc w:val="both"/>
      </w:pPr>
      <w:r w:rsidRPr="00C14F8D">
        <w:rPr>
          <w:position w:val="-8"/>
        </w:rPr>
        <w:object w:dxaOrig="1400" w:dyaOrig="360">
          <v:shape id="_x0000_i1205" type="#_x0000_t75" style="width:69.7pt;height:18pt" o:ole="">
            <v:imagedata r:id="rId46" o:title=""/>
          </v:shape>
          <o:OLEObject Type="Embed" ProgID="Equation.3" ShapeID="_x0000_i1205" DrawAspect="Content" ObjectID="_1618984127" r:id="rId47"/>
        </w:object>
      </w:r>
    </w:p>
    <w:p w:rsidR="004254A0" w:rsidRPr="00C14F8D" w:rsidRDefault="004254A0" w:rsidP="00FC41C6">
      <w:pPr>
        <w:spacing w:line="360" w:lineRule="auto"/>
        <w:jc w:val="both"/>
      </w:pPr>
      <w:r w:rsidRPr="00C14F8D">
        <w:rPr>
          <w:b/>
        </w:rPr>
        <w:t xml:space="preserve">Câu II </w:t>
      </w:r>
      <w:r w:rsidRPr="00C14F8D">
        <w:t>(5</w:t>
      </w:r>
      <w:r w:rsidR="00281BE5" w:rsidRPr="00C14F8D">
        <w:t>,0</w:t>
      </w:r>
      <w:r w:rsidRPr="00C14F8D">
        <w:t xml:space="preserve"> </w:t>
      </w:r>
      <w:r w:rsidRPr="00C14F8D">
        <w:rPr>
          <w:lang w:val="vi-VN"/>
        </w:rPr>
        <w:t>đ</w:t>
      </w:r>
      <w:r w:rsidRPr="00C14F8D">
        <w:t>iểm). Giải các bất phương trình và hệ bất phương trình sau:</w:t>
      </w:r>
    </w:p>
    <w:p w:rsidR="005C037F" w:rsidRPr="00C14F8D" w:rsidRDefault="004254A0" w:rsidP="00FC41C6">
      <w:pPr>
        <w:tabs>
          <w:tab w:val="left" w:pos="900"/>
        </w:tabs>
        <w:spacing w:line="360" w:lineRule="auto"/>
        <w:jc w:val="both"/>
      </w:pPr>
      <w:r w:rsidRPr="00C14F8D">
        <w:t xml:space="preserve">            </w:t>
      </w:r>
    </w:p>
    <w:p w:rsidR="005C037F" w:rsidRPr="00C14F8D" w:rsidRDefault="008D5CB7" w:rsidP="00FC41C6">
      <w:pPr>
        <w:tabs>
          <w:tab w:val="left" w:pos="709"/>
        </w:tabs>
        <w:spacing w:line="360" w:lineRule="auto"/>
        <w:ind w:left="709" w:hanging="142"/>
        <w:jc w:val="both"/>
      </w:pPr>
      <w:r w:rsidRPr="00C14F8D">
        <w:t xml:space="preserve">  </w:t>
      </w:r>
      <w:r w:rsidR="004254A0" w:rsidRPr="00C14F8D">
        <w:t>1</w:t>
      </w:r>
      <w:r w:rsidR="005C037F" w:rsidRPr="00C14F8D">
        <w:t xml:space="preserve">. </w:t>
      </w:r>
      <w:r w:rsidR="00C11119" w:rsidRPr="00C14F8D">
        <w:t xml:space="preserve"> </w:t>
      </w:r>
      <w:r w:rsidR="004254A0" w:rsidRPr="00C14F8D">
        <w:rPr>
          <w:position w:val="-6"/>
        </w:rPr>
        <w:object w:dxaOrig="1500" w:dyaOrig="320">
          <v:shape id="_x0000_i1206" type="#_x0000_t75" style="width:75pt;height:15.75pt" o:ole="">
            <v:imagedata r:id="rId48" o:title=""/>
          </v:shape>
          <o:OLEObject Type="Embed" ProgID="Equation.3" ShapeID="_x0000_i1206" DrawAspect="Content" ObjectID="_1618984128" r:id="rId49"/>
        </w:object>
      </w:r>
      <w:r w:rsidR="004254A0" w:rsidRPr="00C14F8D">
        <w:t xml:space="preserve">                            </w:t>
      </w:r>
    </w:p>
    <w:p w:rsidR="005C037F" w:rsidRPr="00C14F8D" w:rsidRDefault="008D5CB7" w:rsidP="00FC41C6">
      <w:pPr>
        <w:tabs>
          <w:tab w:val="left" w:pos="709"/>
        </w:tabs>
        <w:spacing w:line="360" w:lineRule="auto"/>
        <w:ind w:left="709" w:hanging="142"/>
        <w:jc w:val="both"/>
      </w:pPr>
      <w:r w:rsidRPr="00C14F8D">
        <w:t xml:space="preserve">  </w:t>
      </w:r>
      <w:r w:rsidR="004254A0" w:rsidRPr="00C14F8D">
        <w:t>2</w:t>
      </w:r>
      <w:r w:rsidR="005C037F" w:rsidRPr="00C14F8D">
        <w:t xml:space="preserve">. </w:t>
      </w:r>
      <w:r w:rsidR="004254A0" w:rsidRPr="00C14F8D">
        <w:t xml:space="preserve"> </w:t>
      </w:r>
      <w:r w:rsidR="004254A0" w:rsidRPr="00C14F8D">
        <w:rPr>
          <w:position w:val="-6"/>
        </w:rPr>
        <w:object w:dxaOrig="1800" w:dyaOrig="320">
          <v:shape id="_x0000_i1207" type="#_x0000_t75" style="width:90pt;height:15.75pt" o:ole="">
            <v:imagedata r:id="rId50" o:title=""/>
          </v:shape>
          <o:OLEObject Type="Embed" ProgID="Equation.3" ShapeID="_x0000_i1207" DrawAspect="Content" ObjectID="_1618984129" r:id="rId51"/>
        </w:object>
      </w:r>
      <w:r w:rsidR="004254A0" w:rsidRPr="00C14F8D">
        <w:t xml:space="preserve">  </w:t>
      </w:r>
    </w:p>
    <w:p w:rsidR="005C037F" w:rsidRPr="00C14F8D" w:rsidRDefault="008D5CB7" w:rsidP="00FC41C6">
      <w:pPr>
        <w:tabs>
          <w:tab w:val="left" w:pos="709"/>
        </w:tabs>
        <w:spacing w:line="360" w:lineRule="auto"/>
        <w:ind w:left="709" w:hanging="142"/>
        <w:jc w:val="both"/>
      </w:pPr>
      <w:r w:rsidRPr="00C14F8D">
        <w:t xml:space="preserve">  </w:t>
      </w:r>
      <w:r w:rsidR="004254A0" w:rsidRPr="00C14F8D">
        <w:t>3</w:t>
      </w:r>
      <w:r w:rsidR="005C037F" w:rsidRPr="00C14F8D">
        <w:t xml:space="preserve">. </w:t>
      </w:r>
      <w:r w:rsidR="004254A0" w:rsidRPr="00C14F8D">
        <w:t xml:space="preserve"> </w:t>
      </w:r>
      <w:r w:rsidR="004254A0" w:rsidRPr="00C14F8D">
        <w:rPr>
          <w:position w:val="-32"/>
        </w:rPr>
        <w:object w:dxaOrig="1620" w:dyaOrig="760">
          <v:shape id="_x0000_i1208" type="#_x0000_t75" style="width:81pt;height:38.25pt" o:ole="">
            <v:imagedata r:id="rId52" o:title=""/>
          </v:shape>
          <o:OLEObject Type="Embed" ProgID="Equation.3" ShapeID="_x0000_i1208" DrawAspect="Content" ObjectID="_1618984130" r:id="rId53"/>
        </w:object>
      </w:r>
      <w:r w:rsidR="004254A0" w:rsidRPr="00C14F8D">
        <w:t xml:space="preserve">                        </w:t>
      </w:r>
    </w:p>
    <w:p w:rsidR="004254A0" w:rsidRPr="00C14F8D" w:rsidRDefault="008D5CB7" w:rsidP="00FC41C6">
      <w:pPr>
        <w:tabs>
          <w:tab w:val="left" w:pos="709"/>
        </w:tabs>
        <w:spacing w:line="360" w:lineRule="auto"/>
        <w:ind w:left="709" w:hanging="142"/>
        <w:jc w:val="both"/>
      </w:pPr>
      <w:r w:rsidRPr="00C14F8D">
        <w:t xml:space="preserve">  </w:t>
      </w:r>
      <w:r w:rsidR="004254A0" w:rsidRPr="00C14F8D">
        <w:t>4</w:t>
      </w:r>
      <w:r w:rsidR="005C037F" w:rsidRPr="00C14F8D">
        <w:t xml:space="preserve">. </w:t>
      </w:r>
      <w:r w:rsidR="004254A0" w:rsidRPr="00C14F8D">
        <w:rPr>
          <w:position w:val="-8"/>
        </w:rPr>
        <w:object w:dxaOrig="1560" w:dyaOrig="360">
          <v:shape id="_x0000_i1209" type="#_x0000_t75" style="width:78pt;height:18pt" o:ole="">
            <v:imagedata r:id="rId54" o:title=""/>
          </v:shape>
          <o:OLEObject Type="Embed" ProgID="Equation.3" ShapeID="_x0000_i1209" DrawAspect="Content" ObjectID="_1618984131" r:id="rId55"/>
        </w:object>
      </w:r>
      <w:r w:rsidR="004254A0" w:rsidRPr="00C14F8D">
        <w:rPr>
          <w:position w:val="-10"/>
        </w:rPr>
        <w:object w:dxaOrig="180" w:dyaOrig="340">
          <v:shape id="_x0000_i1210" type="#_x0000_t75" style="width:9pt;height:16.5pt" o:ole="">
            <v:imagedata r:id="rId56" o:title=""/>
          </v:shape>
          <o:OLEObject Type="Embed" ProgID="Equation.3" ShapeID="_x0000_i1210" DrawAspect="Content" ObjectID="_1618984132" r:id="rId57"/>
        </w:object>
      </w:r>
    </w:p>
    <w:p w:rsidR="004254A0" w:rsidRPr="00C14F8D" w:rsidRDefault="008D5CB7" w:rsidP="00FC41C6">
      <w:pPr>
        <w:tabs>
          <w:tab w:val="left" w:pos="709"/>
        </w:tabs>
        <w:spacing w:line="360" w:lineRule="auto"/>
        <w:ind w:left="709" w:hanging="142"/>
        <w:jc w:val="both"/>
      </w:pPr>
      <w:r w:rsidRPr="00C14F8D">
        <w:t xml:space="preserve">  </w:t>
      </w:r>
      <w:r w:rsidR="004254A0" w:rsidRPr="00C14F8D">
        <w:t>5</w:t>
      </w:r>
      <w:r w:rsidR="005C037F" w:rsidRPr="00C14F8D">
        <w:t xml:space="preserve">. </w:t>
      </w:r>
      <w:r w:rsidR="004254A0" w:rsidRPr="00C14F8D">
        <w:t xml:space="preserve"> </w:t>
      </w:r>
      <w:r w:rsidR="004254A0" w:rsidRPr="00C14F8D">
        <w:rPr>
          <w:position w:val="-10"/>
        </w:rPr>
        <w:object w:dxaOrig="2920" w:dyaOrig="420">
          <v:shape id="_x0000_i1211" type="#_x0000_t75" style="width:146.3pt;height:21pt" o:ole="">
            <v:imagedata r:id="rId58" o:title=""/>
          </v:shape>
          <o:OLEObject Type="Embed" ProgID="Equation.3" ShapeID="_x0000_i1211" DrawAspect="Content" ObjectID="_1618984133" r:id="rId59"/>
        </w:object>
      </w:r>
      <w:r w:rsidR="004254A0" w:rsidRPr="00C14F8D">
        <w:t xml:space="preserve"> </w:t>
      </w:r>
      <w:r w:rsidR="004254A0" w:rsidRPr="00C14F8D">
        <w:rPr>
          <w:position w:val="-10"/>
        </w:rPr>
        <w:object w:dxaOrig="180" w:dyaOrig="340">
          <v:shape id="_x0000_i1212" type="#_x0000_t75" style="width:9pt;height:16.5pt" o:ole="">
            <v:imagedata r:id="rId56" o:title=""/>
          </v:shape>
          <o:OLEObject Type="Embed" ProgID="Equation.3" ShapeID="_x0000_i1212" DrawAspect="Content" ObjectID="_1618984134" r:id="rId60"/>
        </w:object>
      </w:r>
    </w:p>
    <w:p w:rsidR="004254A0" w:rsidRPr="00C14F8D" w:rsidRDefault="004254A0" w:rsidP="00FC41C6">
      <w:pPr>
        <w:spacing w:line="360" w:lineRule="auto"/>
        <w:ind w:right="49" w:hanging="360"/>
        <w:jc w:val="both"/>
      </w:pPr>
      <w:r w:rsidRPr="00C14F8D">
        <w:rPr>
          <w:b/>
        </w:rPr>
        <w:t xml:space="preserve">      Câu III</w:t>
      </w:r>
      <w:r w:rsidRPr="00C14F8D">
        <w:t xml:space="preserve"> (3,0 điểm) Trong mặt phẳng với hệ tọa độ </w:t>
      </w:r>
      <w:r w:rsidRPr="00C14F8D">
        <w:rPr>
          <w:position w:val="-10"/>
        </w:rPr>
        <w:object w:dxaOrig="460" w:dyaOrig="320">
          <v:shape id="_x0000_i1213" type="#_x0000_t75" style="width:23.25pt;height:15.75pt" o:ole="">
            <v:imagedata r:id="rId21" o:title=""/>
          </v:shape>
          <o:OLEObject Type="Embed" ProgID="Equation.DSMT4" ShapeID="_x0000_i1213" DrawAspect="Content" ObjectID="_1618984135" r:id="rId61"/>
        </w:object>
      </w:r>
      <w:r w:rsidRPr="00C14F8D">
        <w:t xml:space="preserve">, cho hai điểm </w:t>
      </w:r>
      <w:r w:rsidR="008F46AF" w:rsidRPr="00C14F8D">
        <w:t xml:space="preserve"> </w:t>
      </w:r>
      <w:r w:rsidRPr="00C14F8D">
        <w:rPr>
          <w:position w:val="-10"/>
        </w:rPr>
        <w:object w:dxaOrig="1480" w:dyaOrig="320">
          <v:shape id="_x0000_i1214" type="#_x0000_t75" style="width:74.2pt;height:15.75pt" o:ole="">
            <v:imagedata r:id="rId62" o:title=""/>
          </v:shape>
          <o:OLEObject Type="Embed" ProgID="Equation.3" ShapeID="_x0000_i1214" DrawAspect="Content" ObjectID="_1618984136" r:id="rId63"/>
        </w:object>
      </w:r>
      <w:r w:rsidRPr="00C14F8D">
        <w:t xml:space="preserve"> và đường thẳng </w:t>
      </w:r>
      <w:r w:rsidRPr="00C14F8D">
        <w:rPr>
          <w:position w:val="-10"/>
        </w:rPr>
        <w:object w:dxaOrig="1440" w:dyaOrig="320">
          <v:shape id="_x0000_i1215" type="#_x0000_t75" style="width:1in;height:15.75pt" o:ole="">
            <v:imagedata r:id="rId25" o:title=""/>
          </v:shape>
          <o:OLEObject Type="Embed" ProgID="Equation.3" ShapeID="_x0000_i1215" DrawAspect="Content" ObjectID="_1618984137" r:id="rId64"/>
        </w:object>
      </w:r>
      <w:r w:rsidR="00F87FC2" w:rsidRPr="00C14F8D">
        <w:rPr>
          <w:position w:val="-10"/>
        </w:rPr>
        <w:t xml:space="preserve"> </w:t>
      </w:r>
    </w:p>
    <w:p w:rsidR="004254A0" w:rsidRPr="00C14F8D" w:rsidRDefault="004254A0" w:rsidP="00FC41C6">
      <w:pPr>
        <w:pStyle w:val="ListParagraph"/>
        <w:numPr>
          <w:ilvl w:val="1"/>
          <w:numId w:val="6"/>
        </w:numPr>
        <w:spacing w:line="360" w:lineRule="auto"/>
        <w:ind w:left="1134" w:right="49" w:hanging="425"/>
        <w:jc w:val="both"/>
      </w:pPr>
      <w:r w:rsidRPr="00C14F8D">
        <w:t xml:space="preserve">Viết phương trình đường thẳng </w:t>
      </w:r>
      <w:r w:rsidRPr="00C14F8D">
        <w:rPr>
          <w:position w:val="-4"/>
        </w:rPr>
        <w:object w:dxaOrig="260" w:dyaOrig="260">
          <v:shape id="_x0000_i1216" type="#_x0000_t75" style="width:12.75pt;height:12.75pt" o:ole="">
            <v:imagedata r:id="rId27" o:title=""/>
          </v:shape>
          <o:OLEObject Type="Embed" ProgID="Equation.3" ShapeID="_x0000_i1216" DrawAspect="Content" ObjectID="_1618984138" r:id="rId65"/>
        </w:object>
      </w:r>
      <w:r w:rsidRPr="00C14F8D">
        <w:t xml:space="preserve"> đi qua điểm </w:t>
      </w:r>
      <w:r w:rsidRPr="00C14F8D">
        <w:rPr>
          <w:position w:val="-4"/>
        </w:rPr>
        <w:object w:dxaOrig="200" w:dyaOrig="260">
          <v:shape id="_x0000_i1217" type="#_x0000_t75" style="width:10.5pt;height:12.75pt" o:ole="">
            <v:imagedata r:id="rId29" o:title=""/>
          </v:shape>
          <o:OLEObject Type="Embed" ProgID="Equation.3" ShapeID="_x0000_i1217" DrawAspect="Content" ObjectID="_1618984139" r:id="rId66"/>
        </w:object>
      </w:r>
      <w:r w:rsidRPr="00C14F8D">
        <w:t xml:space="preserve">và song song với </w:t>
      </w:r>
      <w:r w:rsidR="00C14F8D" w:rsidRPr="00C14F8D">
        <w:rPr>
          <w:noProof/>
          <w:position w:val="-4"/>
        </w:rPr>
        <w:drawing>
          <wp:inline distT="0" distB="0" distL="0" distR="0">
            <wp:extent cx="142875" cy="16192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F8D">
        <w:t>.</w:t>
      </w:r>
    </w:p>
    <w:p w:rsidR="004254A0" w:rsidRPr="00C14F8D" w:rsidRDefault="004254A0" w:rsidP="00FC41C6">
      <w:pPr>
        <w:pStyle w:val="ListParagraph"/>
        <w:numPr>
          <w:ilvl w:val="1"/>
          <w:numId w:val="6"/>
        </w:numPr>
        <w:spacing w:line="360" w:lineRule="auto"/>
        <w:ind w:left="1134" w:right="49" w:hanging="425"/>
        <w:jc w:val="both"/>
      </w:pPr>
      <w:r w:rsidRPr="00C14F8D">
        <w:t xml:space="preserve">Viết phương trình đường tròn </w:t>
      </w:r>
      <w:r w:rsidRPr="00C14F8D">
        <w:rPr>
          <w:position w:val="-10"/>
        </w:rPr>
        <w:object w:dxaOrig="400" w:dyaOrig="320">
          <v:shape id="_x0000_i1219" type="#_x0000_t75" style="width:19.5pt;height:15.75pt" o:ole="">
            <v:imagedata r:id="rId32" o:title=""/>
          </v:shape>
          <o:OLEObject Type="Embed" ProgID="Equation.3" ShapeID="_x0000_i1219" DrawAspect="Content" ObjectID="_1618984140" r:id="rId67"/>
        </w:object>
      </w:r>
      <w:r w:rsidRPr="00C14F8D">
        <w:t xml:space="preserve">tâm </w:t>
      </w:r>
      <w:r w:rsidRPr="00C14F8D">
        <w:rPr>
          <w:position w:val="-4"/>
        </w:rPr>
        <w:object w:dxaOrig="200" w:dyaOrig="260">
          <v:shape id="_x0000_i1220" type="#_x0000_t75" style="width:10.5pt;height:12.75pt" o:ole="">
            <v:imagedata r:id="rId34" o:title=""/>
          </v:shape>
          <o:OLEObject Type="Embed" ProgID="Equation.3" ShapeID="_x0000_i1220" DrawAspect="Content" ObjectID="_1618984141" r:id="rId68"/>
        </w:object>
      </w:r>
      <w:r w:rsidRPr="00C14F8D">
        <w:t xml:space="preserve"> và tiếp xúc với đường thẳng </w:t>
      </w:r>
      <w:r w:rsidRPr="00C14F8D">
        <w:rPr>
          <w:position w:val="-4"/>
        </w:rPr>
        <w:object w:dxaOrig="220" w:dyaOrig="260">
          <v:shape id="_x0000_i1221" type="#_x0000_t75" style="width:11.25pt;height:12.75pt" o:ole="">
            <v:imagedata r:id="rId69" o:title=""/>
          </v:shape>
          <o:OLEObject Type="Embed" ProgID="Equation.3" ShapeID="_x0000_i1221" DrawAspect="Content" ObjectID="_1618984142" r:id="rId70"/>
        </w:object>
      </w:r>
      <w:r w:rsidRPr="00C14F8D">
        <w:t>.</w:t>
      </w:r>
    </w:p>
    <w:p w:rsidR="004254A0" w:rsidRPr="00C14F8D" w:rsidRDefault="004254A0" w:rsidP="00FC41C6">
      <w:pPr>
        <w:pStyle w:val="ListParagraph"/>
        <w:numPr>
          <w:ilvl w:val="1"/>
          <w:numId w:val="6"/>
        </w:numPr>
        <w:spacing w:line="360" w:lineRule="auto"/>
        <w:ind w:left="1134" w:right="-360" w:hanging="425"/>
        <w:jc w:val="both"/>
      </w:pPr>
      <w:r w:rsidRPr="00C14F8D">
        <w:t xml:space="preserve">Tìm tọa độ điểm  </w:t>
      </w:r>
      <w:r w:rsidRPr="00C14F8D">
        <w:rPr>
          <w:position w:val="-6"/>
        </w:rPr>
        <w:object w:dxaOrig="279" w:dyaOrig="279">
          <v:shape id="_x0000_i1222" type="#_x0000_t75" style="width:14.25pt;height:14.25pt" o:ole="">
            <v:imagedata r:id="rId38" o:title=""/>
          </v:shape>
          <o:OLEObject Type="Embed" ProgID="Equation.3" ShapeID="_x0000_i1222" DrawAspect="Content" ObjectID="_1618984143" r:id="rId71"/>
        </w:object>
      </w:r>
      <w:r w:rsidRPr="00C14F8D">
        <w:t xml:space="preserve">  nằm trên đường tròn </w:t>
      </w:r>
      <w:r w:rsidRPr="00C14F8D">
        <w:rPr>
          <w:position w:val="-10"/>
        </w:rPr>
        <w:object w:dxaOrig="400" w:dyaOrig="320">
          <v:shape id="_x0000_i1223" type="#_x0000_t75" style="width:19.5pt;height:15.75pt" o:ole="">
            <v:imagedata r:id="rId40" o:title=""/>
          </v:shape>
          <o:OLEObject Type="Embed" ProgID="Equation.3" ShapeID="_x0000_i1223" DrawAspect="Content" ObjectID="_1618984144" r:id="rId72"/>
        </w:object>
      </w:r>
      <w:r w:rsidRPr="00C14F8D">
        <w:t xml:space="preserve"> sao cho </w:t>
      </w:r>
      <w:r w:rsidRPr="00C14F8D">
        <w:rPr>
          <w:position w:val="-6"/>
        </w:rPr>
        <w:object w:dxaOrig="1320" w:dyaOrig="320">
          <v:shape id="_x0000_i1224" type="#_x0000_t75" style="width:66pt;height:15.75pt" o:ole="">
            <v:imagedata r:id="rId42" o:title=""/>
          </v:shape>
          <o:OLEObject Type="Embed" ProgID="Equation.3" ShapeID="_x0000_i1224" DrawAspect="Content" ObjectID="_1618984145" r:id="rId73"/>
        </w:object>
      </w:r>
      <w:r w:rsidR="00F87FC2" w:rsidRPr="00C14F8D">
        <w:rPr>
          <w:position w:val="-6"/>
        </w:rPr>
        <w:t>.</w:t>
      </w:r>
    </w:p>
    <w:p w:rsidR="004254A0" w:rsidRPr="00C14F8D" w:rsidRDefault="004254A0" w:rsidP="00FC41C6">
      <w:pPr>
        <w:spacing w:line="360" w:lineRule="auto"/>
        <w:ind w:left="780" w:right="-360"/>
        <w:jc w:val="both"/>
      </w:pPr>
    </w:p>
    <w:p w:rsidR="004254A0" w:rsidRPr="00C14F8D" w:rsidRDefault="004254A0" w:rsidP="00FC41C6">
      <w:pPr>
        <w:spacing w:line="360" w:lineRule="auto"/>
        <w:ind w:left="780" w:right="49"/>
        <w:jc w:val="center"/>
      </w:pPr>
      <w:r w:rsidRPr="00C14F8D">
        <w:t>---------------------Hết---------------------</w:t>
      </w:r>
    </w:p>
    <w:p w:rsidR="00D96DF9" w:rsidRPr="00C14F8D" w:rsidRDefault="00D96DF9" w:rsidP="00FC41C6">
      <w:pPr>
        <w:spacing w:line="360" w:lineRule="auto"/>
        <w:jc w:val="both"/>
        <w:rPr>
          <w:i/>
        </w:rPr>
      </w:pPr>
    </w:p>
    <w:p w:rsidR="004254A0" w:rsidRPr="00C14F8D" w:rsidRDefault="004254A0" w:rsidP="00FC41C6">
      <w:pPr>
        <w:spacing w:line="360" w:lineRule="auto"/>
        <w:jc w:val="both"/>
        <w:rPr>
          <w:i/>
        </w:rPr>
      </w:pPr>
      <w:r w:rsidRPr="00C14F8D">
        <w:rPr>
          <w:i/>
        </w:rPr>
        <w:t>Cán bộ coi thi không giải thích gì thêm. Thí sinh không được sử dụng tài liệu.</w:t>
      </w:r>
    </w:p>
    <w:p w:rsidR="004254A0" w:rsidRPr="00C14F8D" w:rsidRDefault="004254A0" w:rsidP="00FC41C6">
      <w:pPr>
        <w:spacing w:line="360" w:lineRule="auto"/>
        <w:jc w:val="both"/>
        <w:rPr>
          <w:i/>
        </w:rPr>
      </w:pPr>
      <w:r w:rsidRPr="00C14F8D">
        <w:rPr>
          <w:i/>
        </w:rPr>
        <w:t>Họ và tên thí sinh ……………………………………………SBD…………………..</w:t>
      </w:r>
    </w:p>
    <w:p w:rsidR="0047241C" w:rsidRPr="00C14F8D" w:rsidRDefault="0047241C"/>
    <w:sectPr w:rsidR="0047241C" w:rsidRPr="00C14F8D" w:rsidSect="00F559CD">
      <w:headerReference w:type="default" r:id="rId74"/>
      <w:pgSz w:w="12240" w:h="15840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6A" w:rsidRDefault="00034A6A" w:rsidP="00C14F8D">
      <w:r>
        <w:separator/>
      </w:r>
    </w:p>
  </w:endnote>
  <w:endnote w:type="continuationSeparator" w:id="0">
    <w:p w:rsidR="00034A6A" w:rsidRDefault="00034A6A" w:rsidP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6A" w:rsidRDefault="00034A6A" w:rsidP="00C14F8D">
      <w:r>
        <w:separator/>
      </w:r>
    </w:p>
  </w:footnote>
  <w:footnote w:type="continuationSeparator" w:id="0">
    <w:p w:rsidR="00034A6A" w:rsidRDefault="00034A6A" w:rsidP="00C1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8D" w:rsidRPr="00C14F8D" w:rsidRDefault="00C14F8D" w:rsidP="00C14F8D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F8D" w:rsidRDefault="00C14F8D" w:rsidP="00C14F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14F8D" w:rsidRDefault="00C14F8D" w:rsidP="00C14F8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C14F8D" w:rsidRDefault="00C1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0CC"/>
    <w:multiLevelType w:val="hybridMultilevel"/>
    <w:tmpl w:val="FAE8349C"/>
    <w:lvl w:ilvl="0" w:tplc="1A6E303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A861E5"/>
    <w:multiLevelType w:val="hybridMultilevel"/>
    <w:tmpl w:val="91C0EB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4C18"/>
    <w:multiLevelType w:val="hybridMultilevel"/>
    <w:tmpl w:val="D1FA02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299A"/>
    <w:multiLevelType w:val="hybridMultilevel"/>
    <w:tmpl w:val="78FE1D9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0F">
      <w:start w:val="1"/>
      <w:numFmt w:val="decimal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3636"/>
    <w:multiLevelType w:val="hybridMultilevel"/>
    <w:tmpl w:val="E01049EA"/>
    <w:lvl w:ilvl="0" w:tplc="042A000F">
      <w:start w:val="1"/>
      <w:numFmt w:val="decimal"/>
      <w:lvlText w:val="%1."/>
      <w:lvlJc w:val="left"/>
      <w:pPr>
        <w:ind w:left="1669" w:hanging="360"/>
      </w:pPr>
    </w:lvl>
    <w:lvl w:ilvl="1" w:tplc="25C666E4">
      <w:start w:val="1"/>
      <w:numFmt w:val="decimal"/>
      <w:lvlText w:val="%2)"/>
      <w:lvlJc w:val="left"/>
      <w:pPr>
        <w:ind w:left="2389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3109" w:hanging="180"/>
      </w:pPr>
    </w:lvl>
    <w:lvl w:ilvl="3" w:tplc="042A000F" w:tentative="1">
      <w:start w:val="1"/>
      <w:numFmt w:val="decimal"/>
      <w:lvlText w:val="%4."/>
      <w:lvlJc w:val="left"/>
      <w:pPr>
        <w:ind w:left="3829" w:hanging="360"/>
      </w:pPr>
    </w:lvl>
    <w:lvl w:ilvl="4" w:tplc="042A0019" w:tentative="1">
      <w:start w:val="1"/>
      <w:numFmt w:val="lowerLetter"/>
      <w:lvlText w:val="%5."/>
      <w:lvlJc w:val="left"/>
      <w:pPr>
        <w:ind w:left="4549" w:hanging="360"/>
      </w:pPr>
    </w:lvl>
    <w:lvl w:ilvl="5" w:tplc="042A001B" w:tentative="1">
      <w:start w:val="1"/>
      <w:numFmt w:val="lowerRoman"/>
      <w:lvlText w:val="%6."/>
      <w:lvlJc w:val="right"/>
      <w:pPr>
        <w:ind w:left="5269" w:hanging="180"/>
      </w:pPr>
    </w:lvl>
    <w:lvl w:ilvl="6" w:tplc="042A000F" w:tentative="1">
      <w:start w:val="1"/>
      <w:numFmt w:val="decimal"/>
      <w:lvlText w:val="%7."/>
      <w:lvlJc w:val="left"/>
      <w:pPr>
        <w:ind w:left="5989" w:hanging="360"/>
      </w:pPr>
    </w:lvl>
    <w:lvl w:ilvl="7" w:tplc="042A0019" w:tentative="1">
      <w:start w:val="1"/>
      <w:numFmt w:val="lowerLetter"/>
      <w:lvlText w:val="%8."/>
      <w:lvlJc w:val="left"/>
      <w:pPr>
        <w:ind w:left="6709" w:hanging="360"/>
      </w:pPr>
    </w:lvl>
    <w:lvl w:ilvl="8" w:tplc="042A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 w15:restartNumberingAfterBreak="0">
    <w:nsid w:val="64F266B0"/>
    <w:multiLevelType w:val="hybridMultilevel"/>
    <w:tmpl w:val="8CFAD12C"/>
    <w:lvl w:ilvl="0" w:tplc="042A000F">
      <w:start w:val="1"/>
      <w:numFmt w:val="decimal"/>
      <w:lvlText w:val="%1."/>
      <w:lvlJc w:val="left"/>
      <w:pPr>
        <w:ind w:left="1500" w:hanging="360"/>
      </w:p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9"/>
    <w:rsid w:val="00034A6A"/>
    <w:rsid w:val="0007495E"/>
    <w:rsid w:val="000A5AA4"/>
    <w:rsid w:val="000D1C5D"/>
    <w:rsid w:val="000F4EA6"/>
    <w:rsid w:val="00124B86"/>
    <w:rsid w:val="00134F03"/>
    <w:rsid w:val="0013614D"/>
    <w:rsid w:val="00140EFB"/>
    <w:rsid w:val="001414F4"/>
    <w:rsid w:val="00147F2D"/>
    <w:rsid w:val="00163B67"/>
    <w:rsid w:val="0016488D"/>
    <w:rsid w:val="001745F2"/>
    <w:rsid w:val="00181852"/>
    <w:rsid w:val="00190DE5"/>
    <w:rsid w:val="001B3802"/>
    <w:rsid w:val="001D6C2E"/>
    <w:rsid w:val="001E774A"/>
    <w:rsid w:val="001F47C1"/>
    <w:rsid w:val="002032D6"/>
    <w:rsid w:val="00220AE9"/>
    <w:rsid w:val="00222C90"/>
    <w:rsid w:val="00234E6D"/>
    <w:rsid w:val="00281BE5"/>
    <w:rsid w:val="002939D0"/>
    <w:rsid w:val="002C2899"/>
    <w:rsid w:val="00300244"/>
    <w:rsid w:val="00325A04"/>
    <w:rsid w:val="0035592F"/>
    <w:rsid w:val="003649DC"/>
    <w:rsid w:val="0037359C"/>
    <w:rsid w:val="003D67E6"/>
    <w:rsid w:val="003E2449"/>
    <w:rsid w:val="003E698C"/>
    <w:rsid w:val="004254A0"/>
    <w:rsid w:val="004334C5"/>
    <w:rsid w:val="00453C72"/>
    <w:rsid w:val="004677D7"/>
    <w:rsid w:val="0047241C"/>
    <w:rsid w:val="004B4D4D"/>
    <w:rsid w:val="004D7A50"/>
    <w:rsid w:val="00514C7F"/>
    <w:rsid w:val="0053653B"/>
    <w:rsid w:val="00553596"/>
    <w:rsid w:val="00556390"/>
    <w:rsid w:val="00567111"/>
    <w:rsid w:val="005821A5"/>
    <w:rsid w:val="005B5458"/>
    <w:rsid w:val="005C037F"/>
    <w:rsid w:val="005C5AC3"/>
    <w:rsid w:val="005F56D0"/>
    <w:rsid w:val="0062715D"/>
    <w:rsid w:val="00641C03"/>
    <w:rsid w:val="006857EA"/>
    <w:rsid w:val="006A109D"/>
    <w:rsid w:val="006A3EB2"/>
    <w:rsid w:val="006C15DE"/>
    <w:rsid w:val="006D7974"/>
    <w:rsid w:val="00704B6E"/>
    <w:rsid w:val="00705315"/>
    <w:rsid w:val="007265ED"/>
    <w:rsid w:val="00733F36"/>
    <w:rsid w:val="007966F4"/>
    <w:rsid w:val="007A6D3B"/>
    <w:rsid w:val="007B3745"/>
    <w:rsid w:val="007D4EB8"/>
    <w:rsid w:val="007E2332"/>
    <w:rsid w:val="007E68F4"/>
    <w:rsid w:val="00803AAD"/>
    <w:rsid w:val="008639FD"/>
    <w:rsid w:val="00892C4E"/>
    <w:rsid w:val="008D5CB7"/>
    <w:rsid w:val="008F46AF"/>
    <w:rsid w:val="009118FA"/>
    <w:rsid w:val="009279E7"/>
    <w:rsid w:val="00951342"/>
    <w:rsid w:val="00960684"/>
    <w:rsid w:val="00994420"/>
    <w:rsid w:val="009E2668"/>
    <w:rsid w:val="009E485A"/>
    <w:rsid w:val="009E5583"/>
    <w:rsid w:val="00A046DB"/>
    <w:rsid w:val="00A372AC"/>
    <w:rsid w:val="00A407D3"/>
    <w:rsid w:val="00A453DF"/>
    <w:rsid w:val="00A54EFC"/>
    <w:rsid w:val="00A56C7E"/>
    <w:rsid w:val="00A94BEF"/>
    <w:rsid w:val="00AA7171"/>
    <w:rsid w:val="00AB4E16"/>
    <w:rsid w:val="00AD50D5"/>
    <w:rsid w:val="00AF4123"/>
    <w:rsid w:val="00B14895"/>
    <w:rsid w:val="00B22874"/>
    <w:rsid w:val="00B41223"/>
    <w:rsid w:val="00B725A9"/>
    <w:rsid w:val="00B852BF"/>
    <w:rsid w:val="00B968B0"/>
    <w:rsid w:val="00B96B25"/>
    <w:rsid w:val="00BA403C"/>
    <w:rsid w:val="00BB1EDE"/>
    <w:rsid w:val="00BD10E6"/>
    <w:rsid w:val="00C11119"/>
    <w:rsid w:val="00C14F8D"/>
    <w:rsid w:val="00C24B68"/>
    <w:rsid w:val="00C45C7F"/>
    <w:rsid w:val="00C51371"/>
    <w:rsid w:val="00C62CC7"/>
    <w:rsid w:val="00C7773D"/>
    <w:rsid w:val="00CA05AD"/>
    <w:rsid w:val="00CF50BD"/>
    <w:rsid w:val="00D1338C"/>
    <w:rsid w:val="00D751BA"/>
    <w:rsid w:val="00D96DF9"/>
    <w:rsid w:val="00DA4FA3"/>
    <w:rsid w:val="00E1158C"/>
    <w:rsid w:val="00E17806"/>
    <w:rsid w:val="00E25C33"/>
    <w:rsid w:val="00E32C35"/>
    <w:rsid w:val="00ED2B38"/>
    <w:rsid w:val="00EE7C5A"/>
    <w:rsid w:val="00EF13FF"/>
    <w:rsid w:val="00F207B8"/>
    <w:rsid w:val="00F229D7"/>
    <w:rsid w:val="00F3097D"/>
    <w:rsid w:val="00F559CD"/>
    <w:rsid w:val="00F87FC2"/>
    <w:rsid w:val="00F93F6F"/>
    <w:rsid w:val="00FC41C6"/>
    <w:rsid w:val="00FD1006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4A3912"/>
  <w15:docId w15:val="{11C3CA85-786C-4543-9BA5-65E84D6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ind w:firstLine="5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9"/>
    <w:pPr>
      <w:spacing w:before="0" w:after="0"/>
      <w:ind w:firstLine="0"/>
      <w:jc w:val="left"/>
    </w:pPr>
    <w:rPr>
      <w:rFonts w:eastAsia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8D"/>
    <w:rPr>
      <w:rFonts w:eastAsia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8D"/>
    <w:rPr>
      <w:rFonts w:eastAsia="Times New Roman" w:cs="Times New Roman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C14F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bob</cp:lastModifiedBy>
  <cp:revision>2</cp:revision>
  <cp:lastPrinted>2015-05-03T08:39:00Z</cp:lastPrinted>
  <dcterms:created xsi:type="dcterms:W3CDTF">2019-05-10T02:01:00Z</dcterms:created>
  <dcterms:modified xsi:type="dcterms:W3CDTF">2019-05-10T02:01:00Z</dcterms:modified>
</cp:coreProperties>
</file>