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2A" w:rsidRPr="006C112A" w:rsidRDefault="006C112A" w:rsidP="006C112A">
      <w:pPr>
        <w:spacing w:after="214" w:line="360" w:lineRule="auto"/>
        <w:ind w:left="1540"/>
        <w:jc w:val="both"/>
        <w:rPr>
          <w:sz w:val="26"/>
          <w:szCs w:val="26"/>
        </w:rPr>
      </w:pPr>
    </w:p>
    <w:p w:rsidR="006C112A" w:rsidRPr="006C112A" w:rsidRDefault="006C112A" w:rsidP="006C112A">
      <w:pPr>
        <w:pStyle w:val="Heading70"/>
        <w:keepNext/>
        <w:keepLines/>
        <w:shd w:val="clear" w:color="auto" w:fill="auto"/>
        <w:tabs>
          <w:tab w:val="left" w:pos="3561"/>
        </w:tabs>
        <w:spacing w:after="424" w:line="360" w:lineRule="auto"/>
        <w:ind w:left="3340"/>
        <w:jc w:val="both"/>
      </w:pPr>
      <w:bookmarkStart w:id="0" w:name="bookmark65"/>
      <w:r w:rsidRPr="006C112A">
        <w:t>THUẬT NGỮ</w:t>
      </w:r>
      <w:bookmarkEnd w:id="0"/>
    </w:p>
    <w:p w:rsidR="006C112A" w:rsidRPr="006C112A" w:rsidRDefault="006C112A" w:rsidP="006C112A">
      <w:pPr>
        <w:widowControl w:val="0"/>
        <w:numPr>
          <w:ilvl w:val="0"/>
          <w:numId w:val="3"/>
        </w:numPr>
        <w:tabs>
          <w:tab w:val="left" w:pos="275"/>
        </w:tabs>
        <w:spacing w:before="0" w:after="175" w:line="360" w:lineRule="auto"/>
        <w:ind w:left="160"/>
        <w:jc w:val="both"/>
        <w:rPr>
          <w:sz w:val="26"/>
          <w:szCs w:val="26"/>
        </w:rPr>
      </w:pPr>
      <w:bookmarkStart w:id="1" w:name="bookmark66"/>
      <w:r w:rsidRPr="006C112A">
        <w:rPr>
          <w:rStyle w:val="Bodytext90"/>
          <w:bCs w:val="0"/>
        </w:rPr>
        <w:t>- CỦNG CÔ VÀ MỞ RỘNG KIẾN THỨC</w:t>
      </w:r>
      <w:bookmarkEnd w:id="1"/>
    </w:p>
    <w:p w:rsidR="006C112A" w:rsidRPr="006C112A" w:rsidRDefault="006C112A" w:rsidP="006C112A">
      <w:pPr>
        <w:widowControl w:val="0"/>
        <w:numPr>
          <w:ilvl w:val="0"/>
          <w:numId w:val="4"/>
        </w:numPr>
        <w:tabs>
          <w:tab w:val="left" w:pos="774"/>
        </w:tabs>
        <w:spacing w:before="0" w:after="126" w:line="360" w:lineRule="auto"/>
        <w:ind w:left="160" w:firstLine="420"/>
        <w:jc w:val="both"/>
        <w:rPr>
          <w:sz w:val="26"/>
          <w:szCs w:val="26"/>
        </w:rPr>
      </w:pPr>
      <w:r w:rsidRPr="006C112A">
        <w:rPr>
          <w:rStyle w:val="Bodytext0"/>
          <w:rFonts w:eastAsiaTheme="minorHAnsi"/>
          <w:sz w:val="26"/>
          <w:szCs w:val="26"/>
        </w:rPr>
        <w:t>Thuật ngữ</w:t>
      </w:r>
    </w:p>
    <w:p w:rsidR="006C112A" w:rsidRPr="006C112A" w:rsidRDefault="006C112A" w:rsidP="006C112A">
      <w:pPr>
        <w:spacing w:after="68" w:line="360" w:lineRule="auto"/>
        <w:ind w:left="160" w:right="20" w:firstLine="420"/>
        <w:jc w:val="both"/>
        <w:rPr>
          <w:sz w:val="26"/>
          <w:szCs w:val="26"/>
        </w:rPr>
      </w:pPr>
      <w:r w:rsidRPr="006C112A">
        <w:rPr>
          <w:rStyle w:val="Bodytext0"/>
          <w:rFonts w:eastAsiaTheme="minorHAnsi"/>
          <w:sz w:val="26"/>
          <w:szCs w:val="26"/>
        </w:rPr>
        <w:t>Thuật ngữ là mộ</w:t>
      </w:r>
      <w:r>
        <w:rPr>
          <w:rStyle w:val="Bodytext0"/>
          <w:rFonts w:eastAsiaTheme="minorHAnsi"/>
          <w:sz w:val="26"/>
          <w:szCs w:val="26"/>
        </w:rPr>
        <w:t>t l</w:t>
      </w:r>
      <w:r>
        <w:rPr>
          <w:rStyle w:val="Bodytext0"/>
          <w:rFonts w:eastAsiaTheme="minorHAnsi"/>
          <w:sz w:val="26"/>
          <w:szCs w:val="26"/>
          <w:lang w:val="en-US"/>
        </w:rPr>
        <w:t>ớ</w:t>
      </w:r>
      <w:r w:rsidRPr="006C112A">
        <w:rPr>
          <w:rStyle w:val="Bodytext0"/>
          <w:rFonts w:eastAsiaTheme="minorHAnsi"/>
          <w:sz w:val="26"/>
          <w:szCs w:val="26"/>
        </w:rPr>
        <w:t>p từ vựng đặc biệt dùng để biểu thị các khái niệm khoa học, công nghệ thường được dùng trong các văn bản khoa học, công nghệ.</w:t>
      </w:r>
    </w:p>
    <w:p w:rsidR="006C112A" w:rsidRPr="006C112A" w:rsidRDefault="006C112A" w:rsidP="006C112A">
      <w:pPr>
        <w:spacing w:before="0" w:after="134" w:line="360" w:lineRule="auto"/>
        <w:ind w:left="160" w:right="20" w:firstLine="420"/>
        <w:jc w:val="both"/>
        <w:rPr>
          <w:sz w:val="26"/>
          <w:szCs w:val="26"/>
        </w:rPr>
      </w:pPr>
      <w:r w:rsidRPr="006C112A">
        <w:rPr>
          <w:rStyle w:val="Bodytext3NotItalic"/>
          <w:rFonts w:eastAsiaTheme="minorHAnsi"/>
          <w:sz w:val="26"/>
          <w:szCs w:val="26"/>
        </w:rPr>
        <w:t xml:space="preserve">Ví dụ: </w:t>
      </w:r>
      <w:r w:rsidRPr="006C112A">
        <w:rPr>
          <w:rStyle w:val="Bodytext30"/>
          <w:rFonts w:eastAsiaTheme="minorHAnsi"/>
          <w:i w:val="0"/>
          <w:iCs w:val="0"/>
          <w:sz w:val="26"/>
          <w:szCs w:val="26"/>
        </w:rPr>
        <w:t>nhân vật, tình huống truyện, nhân hoá...</w:t>
      </w:r>
      <w:r w:rsidRPr="006C112A">
        <w:rPr>
          <w:rStyle w:val="Bodytext3NotItalic"/>
          <w:rFonts w:eastAsiaTheme="minorHAnsi"/>
          <w:sz w:val="26"/>
          <w:szCs w:val="26"/>
        </w:rPr>
        <w:t xml:space="preserve"> là các thuật ngữ văn học; </w:t>
      </w:r>
      <w:r w:rsidRPr="006C112A">
        <w:rPr>
          <w:rStyle w:val="Bodytext30"/>
          <w:rFonts w:eastAsiaTheme="minorHAnsi"/>
          <w:i w:val="0"/>
          <w:iCs w:val="0"/>
          <w:sz w:val="26"/>
          <w:szCs w:val="26"/>
        </w:rPr>
        <w:t>khí quyến, lưu lượng...</w:t>
      </w:r>
      <w:r w:rsidRPr="006C112A">
        <w:rPr>
          <w:rStyle w:val="Bodytext3NotItalic"/>
          <w:rFonts w:eastAsiaTheme="minorHAnsi"/>
          <w:sz w:val="26"/>
          <w:szCs w:val="26"/>
        </w:rPr>
        <w:t xml:space="preserve"> là các thuật ngữ địa lí.</w:t>
      </w:r>
    </w:p>
    <w:p w:rsidR="006C112A" w:rsidRPr="006C112A" w:rsidRDefault="006C112A" w:rsidP="006C112A">
      <w:pPr>
        <w:widowControl w:val="0"/>
        <w:numPr>
          <w:ilvl w:val="0"/>
          <w:numId w:val="4"/>
        </w:numPr>
        <w:tabs>
          <w:tab w:val="left" w:pos="774"/>
        </w:tabs>
        <w:spacing w:before="0" w:after="135" w:line="360" w:lineRule="auto"/>
        <w:ind w:left="160" w:firstLine="420"/>
        <w:jc w:val="both"/>
        <w:rPr>
          <w:sz w:val="26"/>
          <w:szCs w:val="26"/>
        </w:rPr>
      </w:pPr>
      <w:r w:rsidRPr="006C112A">
        <w:rPr>
          <w:rStyle w:val="Bodytext0"/>
          <w:rFonts w:eastAsiaTheme="minorHAnsi"/>
          <w:sz w:val="26"/>
          <w:szCs w:val="26"/>
        </w:rPr>
        <w:t>Đặc điểm của thuật ngữ</w:t>
      </w:r>
    </w:p>
    <w:p w:rsidR="006C112A" w:rsidRPr="006C112A" w:rsidRDefault="006C112A" w:rsidP="006C112A">
      <w:pPr>
        <w:widowControl w:val="0"/>
        <w:numPr>
          <w:ilvl w:val="0"/>
          <w:numId w:val="1"/>
        </w:numPr>
        <w:tabs>
          <w:tab w:val="left" w:pos="774"/>
        </w:tabs>
        <w:spacing w:before="0" w:after="64" w:line="360" w:lineRule="auto"/>
        <w:ind w:left="160" w:right="20" w:firstLine="420"/>
        <w:jc w:val="both"/>
        <w:rPr>
          <w:sz w:val="26"/>
          <w:szCs w:val="26"/>
        </w:rPr>
      </w:pPr>
      <w:r w:rsidRPr="006C112A">
        <w:rPr>
          <w:rStyle w:val="BodytextItalic"/>
          <w:rFonts w:eastAsiaTheme="minorHAnsi"/>
          <w:sz w:val="26"/>
          <w:szCs w:val="26"/>
        </w:rPr>
        <w:t>Tính chính xác.</w:t>
      </w:r>
      <w:r w:rsidRPr="006C112A">
        <w:rPr>
          <w:rStyle w:val="Bodytext0"/>
          <w:rFonts w:eastAsiaTheme="minorHAnsi"/>
          <w:sz w:val="26"/>
          <w:szCs w:val="26"/>
        </w:rPr>
        <w:t xml:space="preserve"> Thuật ngữ dùng để biểu thị những khái niệm của một lĩnh vực chuyên môn, do đó, về nguyên tắc, mỗi thuật ngữ chỉ biểu thị một khái niệm và ngược lại, mổi khái niệm chỉ được biểu thị bằng một thuật ngữ. Tính chính xác đòi hỏi hệ thống thuật ngữ không có hịên tượng đồng âm, đồng nghĩa, ẩn dụ. Thuật ngữ không có tính biểu cảm.</w:t>
      </w:r>
    </w:p>
    <w:p w:rsidR="006C112A" w:rsidRPr="006C112A" w:rsidRDefault="006C112A" w:rsidP="006C112A">
      <w:pPr>
        <w:widowControl w:val="0"/>
        <w:numPr>
          <w:ilvl w:val="0"/>
          <w:numId w:val="1"/>
        </w:numPr>
        <w:tabs>
          <w:tab w:val="left" w:pos="774"/>
        </w:tabs>
        <w:spacing w:before="0" w:after="56" w:line="360" w:lineRule="auto"/>
        <w:ind w:left="160" w:right="20" w:firstLine="420"/>
        <w:jc w:val="both"/>
        <w:rPr>
          <w:sz w:val="26"/>
          <w:szCs w:val="26"/>
        </w:rPr>
      </w:pPr>
      <w:r w:rsidRPr="006C112A">
        <w:rPr>
          <w:rStyle w:val="BodytextItalic"/>
          <w:rFonts w:eastAsiaTheme="minorHAnsi"/>
          <w:sz w:val="26"/>
          <w:szCs w:val="26"/>
        </w:rPr>
        <w:t>Tính hệ thống</w:t>
      </w:r>
      <w:r w:rsidRPr="006C112A">
        <w:rPr>
          <w:rStyle w:val="Bodytext0"/>
          <w:rFonts w:eastAsiaTheme="minorHAnsi"/>
          <w:sz w:val="26"/>
          <w:szCs w:val="26"/>
        </w:rPr>
        <w:t>: Các khái niệm của một ngành chuyên môn có quan hệ mật thiết với nhau. Do vậy, các thuật ngữ biểu thị những khái niệm này cũng tạo thành một hệ thống chặt chẽ.</w:t>
      </w:r>
    </w:p>
    <w:p w:rsidR="006C112A" w:rsidRPr="006C112A" w:rsidRDefault="006C112A" w:rsidP="006C112A">
      <w:pPr>
        <w:spacing w:after="138" w:line="360" w:lineRule="auto"/>
        <w:ind w:left="160" w:right="20" w:firstLine="420"/>
        <w:jc w:val="both"/>
        <w:rPr>
          <w:sz w:val="26"/>
          <w:szCs w:val="26"/>
        </w:rPr>
      </w:pPr>
      <w:r w:rsidRPr="006C112A">
        <w:rPr>
          <w:rStyle w:val="Bodytext0"/>
          <w:rFonts w:eastAsiaTheme="minorHAnsi"/>
          <w:sz w:val="26"/>
          <w:szCs w:val="26"/>
        </w:rPr>
        <w:t xml:space="preserve">+ </w:t>
      </w:r>
      <w:r w:rsidRPr="006C112A">
        <w:rPr>
          <w:rStyle w:val="BodytextItalic"/>
          <w:rFonts w:eastAsiaTheme="minorHAnsi"/>
          <w:sz w:val="26"/>
          <w:szCs w:val="26"/>
        </w:rPr>
        <w:t>Tính quốc tế:</w:t>
      </w:r>
      <w:r w:rsidRPr="006C112A">
        <w:rPr>
          <w:rStyle w:val="Bodytext0"/>
          <w:rFonts w:eastAsiaTheme="minorHAnsi"/>
          <w:sz w:val="26"/>
          <w:szCs w:val="26"/>
        </w:rPr>
        <w:t xml:space="preserve"> Các khái niệm khoa học chuyên piôn là kết quả nhận thức thế giới của con người, nên nghĩa của thuật ngữ được sử dụng thống nhất trên toàn thế giới. Tính quốc tế của thuật ngữ còn được thể hiện qua hình thức, đặc biệt là hình thức ngữ âm. Ví dụ: </w:t>
      </w:r>
      <w:r w:rsidRPr="006C112A">
        <w:rPr>
          <w:rStyle w:val="BodytextItalic"/>
          <w:rFonts w:eastAsiaTheme="minorHAnsi"/>
          <w:sz w:val="26"/>
          <w:szCs w:val="26"/>
        </w:rPr>
        <w:t>com-pu-tơ, in-tơ-nét, gen...</w:t>
      </w:r>
    </w:p>
    <w:p w:rsidR="006C112A" w:rsidRPr="006C112A" w:rsidRDefault="006C112A" w:rsidP="006C112A">
      <w:pPr>
        <w:widowControl w:val="0"/>
        <w:numPr>
          <w:ilvl w:val="0"/>
          <w:numId w:val="4"/>
        </w:numPr>
        <w:tabs>
          <w:tab w:val="left" w:pos="774"/>
        </w:tabs>
        <w:spacing w:before="0" w:after="121" w:line="360" w:lineRule="auto"/>
        <w:ind w:left="160" w:firstLine="420"/>
        <w:jc w:val="both"/>
        <w:rPr>
          <w:sz w:val="26"/>
          <w:szCs w:val="26"/>
        </w:rPr>
      </w:pPr>
      <w:bookmarkStart w:id="2" w:name="bookmark67"/>
      <w:r w:rsidRPr="006C112A">
        <w:rPr>
          <w:rStyle w:val="Bodytext0"/>
          <w:rFonts w:eastAsiaTheme="minorHAnsi"/>
          <w:sz w:val="26"/>
          <w:szCs w:val="26"/>
        </w:rPr>
        <w:t>Mộ</w:t>
      </w:r>
      <w:r>
        <w:rPr>
          <w:rStyle w:val="Bodytext0"/>
          <w:rFonts w:eastAsiaTheme="minorHAnsi"/>
          <w:sz w:val="26"/>
          <w:szCs w:val="26"/>
        </w:rPr>
        <w:t>t s</w:t>
      </w:r>
      <w:r>
        <w:rPr>
          <w:rStyle w:val="Bodytext0"/>
          <w:rFonts w:eastAsiaTheme="minorHAnsi"/>
          <w:sz w:val="26"/>
          <w:szCs w:val="26"/>
          <w:lang w:val="en-US"/>
        </w:rPr>
        <w:t>ố</w:t>
      </w:r>
      <w:r w:rsidRPr="006C112A">
        <w:rPr>
          <w:rStyle w:val="Bodytext0"/>
          <w:rFonts w:eastAsiaTheme="minorHAnsi"/>
          <w:sz w:val="26"/>
          <w:szCs w:val="26"/>
        </w:rPr>
        <w:t xml:space="preserve"> lưu ý</w:t>
      </w:r>
      <w:bookmarkEnd w:id="2"/>
    </w:p>
    <w:p w:rsidR="006C112A" w:rsidRPr="006C112A" w:rsidRDefault="006C112A" w:rsidP="006C112A">
      <w:pPr>
        <w:widowControl w:val="0"/>
        <w:numPr>
          <w:ilvl w:val="0"/>
          <w:numId w:val="1"/>
        </w:numPr>
        <w:tabs>
          <w:tab w:val="left" w:pos="774"/>
        </w:tabs>
        <w:spacing w:before="0" w:after="0" w:line="360" w:lineRule="auto"/>
        <w:ind w:left="160" w:right="20" w:firstLine="420"/>
        <w:jc w:val="both"/>
        <w:rPr>
          <w:sz w:val="26"/>
          <w:szCs w:val="26"/>
        </w:rPr>
      </w:pPr>
      <w:r w:rsidRPr="006C112A">
        <w:rPr>
          <w:rStyle w:val="Bodytext0"/>
          <w:rFonts w:eastAsiaTheme="minorHAnsi"/>
          <w:sz w:val="26"/>
          <w:szCs w:val="26"/>
        </w:rPr>
        <w:t>Là mộ</w:t>
      </w:r>
      <w:r>
        <w:rPr>
          <w:rStyle w:val="Bodytext0"/>
          <w:rFonts w:eastAsiaTheme="minorHAnsi"/>
          <w:sz w:val="26"/>
          <w:szCs w:val="26"/>
        </w:rPr>
        <w:t>t l</w:t>
      </w:r>
      <w:r>
        <w:rPr>
          <w:rStyle w:val="Bodytext0"/>
          <w:rFonts w:eastAsiaTheme="minorHAnsi"/>
          <w:sz w:val="26"/>
          <w:szCs w:val="26"/>
          <w:lang w:val="en-US"/>
        </w:rPr>
        <w:t>ớ</w:t>
      </w:r>
      <w:r w:rsidRPr="006C112A">
        <w:rPr>
          <w:rStyle w:val="Bodytext0"/>
          <w:rFonts w:eastAsiaTheme="minorHAnsi"/>
          <w:sz w:val="26"/>
          <w:szCs w:val="26"/>
        </w:rPr>
        <w:t>p từ vựng đặc biệt nhưng thuật ngữ vẫn nằm trong vốn từ vựng chung của một ngôn ngữ, do đó nó vẫn có sự chuyển hoá qua lại vớ</w:t>
      </w:r>
      <w:r>
        <w:rPr>
          <w:rStyle w:val="Bodytext0"/>
          <w:rFonts w:eastAsiaTheme="minorHAnsi"/>
          <w:sz w:val="26"/>
          <w:szCs w:val="26"/>
        </w:rPr>
        <w:t>i các l</w:t>
      </w:r>
      <w:r>
        <w:rPr>
          <w:rStyle w:val="Bodytext0"/>
          <w:rFonts w:eastAsiaTheme="minorHAnsi"/>
          <w:sz w:val="26"/>
          <w:szCs w:val="26"/>
          <w:lang w:val="en-US"/>
        </w:rPr>
        <w:t>ớ</w:t>
      </w:r>
      <w:r w:rsidRPr="006C112A">
        <w:rPr>
          <w:rStyle w:val="Bodytext0"/>
          <w:rFonts w:eastAsiaTheme="minorHAnsi"/>
          <w:sz w:val="26"/>
          <w:szCs w:val="26"/>
        </w:rPr>
        <w:t>p</w:t>
      </w:r>
      <w:r>
        <w:rPr>
          <w:sz w:val="26"/>
          <w:szCs w:val="26"/>
        </w:rPr>
        <w:t xml:space="preserve"> </w:t>
      </w:r>
      <w:r w:rsidRPr="006C112A">
        <w:rPr>
          <w:rStyle w:val="Bodytext0"/>
          <w:rFonts w:eastAsiaTheme="minorHAnsi"/>
          <w:sz w:val="26"/>
          <w:szCs w:val="26"/>
        </w:rPr>
        <w:t>từ khác. Có những thuật ngữ trở thành từ ngữ thông thường và cũng có những từ ngữ thông thường trở thành thuật ngữ trong khi nó vẫn giữ được ý nghĩa thông thường.</w:t>
      </w:r>
    </w:p>
    <w:p w:rsidR="006C112A" w:rsidRPr="006C112A" w:rsidRDefault="006C112A" w:rsidP="006C112A">
      <w:pPr>
        <w:widowControl w:val="0"/>
        <w:numPr>
          <w:ilvl w:val="0"/>
          <w:numId w:val="5"/>
        </w:numPr>
        <w:tabs>
          <w:tab w:val="left" w:pos="660"/>
        </w:tabs>
        <w:spacing w:before="0" w:after="60" w:line="360" w:lineRule="auto"/>
        <w:ind w:left="20" w:right="40" w:firstLine="400"/>
        <w:jc w:val="both"/>
        <w:rPr>
          <w:sz w:val="26"/>
          <w:szCs w:val="26"/>
        </w:rPr>
      </w:pPr>
      <w:r w:rsidRPr="006C112A">
        <w:rPr>
          <w:rStyle w:val="Bodytext0"/>
          <w:rFonts w:eastAsiaTheme="minorHAnsi"/>
          <w:sz w:val="26"/>
          <w:szCs w:val="26"/>
        </w:rPr>
        <w:t xml:space="preserve">Ngày nay, do trình độ văn hoá của nhân dân ngày càng cao, công </w:t>
      </w:r>
      <w:r w:rsidRPr="006C112A">
        <w:rPr>
          <w:rStyle w:val="Bodytext11"/>
          <w:rFonts w:eastAsiaTheme="minorHAnsi"/>
          <w:sz w:val="26"/>
          <w:szCs w:val="26"/>
        </w:rPr>
        <w:t xml:space="preserve">nghệ </w:t>
      </w:r>
      <w:r w:rsidRPr="006C112A">
        <w:rPr>
          <w:rStyle w:val="Bodytext0"/>
          <w:rFonts w:eastAsiaTheme="minorHAnsi"/>
          <w:sz w:val="26"/>
          <w:szCs w:val="26"/>
        </w:rPr>
        <w:t xml:space="preserve">ngày càng phát triển, nhiều thuật ngữ được dùng phổ biến trong giao tiếp hằng ngày và trên các phương tiện thông tin đại </w:t>
      </w:r>
      <w:r w:rsidRPr="006C112A">
        <w:rPr>
          <w:rStyle w:val="Bodytext0"/>
          <w:rFonts w:eastAsiaTheme="minorHAnsi"/>
          <w:sz w:val="26"/>
          <w:szCs w:val="26"/>
        </w:rPr>
        <w:lastRenderedPageBreak/>
        <w:t xml:space="preserve">chúng. Ví dụ : </w:t>
      </w:r>
      <w:r w:rsidRPr="006C112A">
        <w:rPr>
          <w:rStyle w:val="BodytextItalic"/>
          <w:rFonts w:eastAsiaTheme="minorHAnsi"/>
          <w:sz w:val="26"/>
          <w:szCs w:val="26"/>
        </w:rPr>
        <w:t>kiểm toán, thống kê, tài chính,...</w:t>
      </w:r>
    </w:p>
    <w:p w:rsidR="006C112A" w:rsidRPr="006C112A" w:rsidRDefault="006C112A" w:rsidP="006C112A">
      <w:pPr>
        <w:widowControl w:val="0"/>
        <w:numPr>
          <w:ilvl w:val="0"/>
          <w:numId w:val="5"/>
        </w:numPr>
        <w:tabs>
          <w:tab w:val="left" w:pos="660"/>
        </w:tabs>
        <w:spacing w:before="0" w:after="218" w:line="360" w:lineRule="auto"/>
        <w:ind w:left="20" w:right="40" w:firstLine="400"/>
        <w:jc w:val="both"/>
        <w:rPr>
          <w:sz w:val="26"/>
          <w:szCs w:val="26"/>
        </w:rPr>
      </w:pPr>
      <w:r w:rsidRPr="006C112A">
        <w:rPr>
          <w:rStyle w:val="Bodytext0"/>
          <w:rFonts w:eastAsiaTheme="minorHAnsi"/>
          <w:sz w:val="26"/>
          <w:szCs w:val="26"/>
        </w:rPr>
        <w:t xml:space="preserve">Các ngành khoa học hiện đại có xu hướng ảnh hưởng lẫn nhau, liên kết với nhau, vì vậy xuất hiện tình trạng một thuật ngữ được dùng chung trong nhiều ngành khác nhau, cũng có khi ngành khoa học này mượn thuật ngữ của ngành khoa học khác để biểu thị một khái niệm mới. Ví dụ: thuật ngữ </w:t>
      </w:r>
      <w:r w:rsidRPr="006C112A">
        <w:rPr>
          <w:rStyle w:val="BodytextItalic"/>
          <w:rFonts w:eastAsiaTheme="minorHAnsi"/>
          <w:sz w:val="26"/>
          <w:szCs w:val="26"/>
        </w:rPr>
        <w:t xml:space="preserve">vi-rút </w:t>
      </w:r>
      <w:r w:rsidRPr="006C112A">
        <w:rPr>
          <w:rStyle w:val="Bodytext0"/>
          <w:rFonts w:eastAsiaTheme="minorHAnsi"/>
          <w:sz w:val="26"/>
          <w:szCs w:val="26"/>
        </w:rPr>
        <w:t>trong sinh học, y học, tin học,...</w:t>
      </w:r>
    </w:p>
    <w:p w:rsidR="006C112A" w:rsidRDefault="006C112A" w:rsidP="006C112A">
      <w:pPr>
        <w:pStyle w:val="Heading80"/>
        <w:keepNext/>
        <w:keepLines/>
        <w:numPr>
          <w:ilvl w:val="0"/>
          <w:numId w:val="6"/>
        </w:numPr>
        <w:shd w:val="clear" w:color="auto" w:fill="auto"/>
        <w:tabs>
          <w:tab w:val="left" w:pos="173"/>
        </w:tabs>
        <w:spacing w:before="0" w:line="360" w:lineRule="auto"/>
        <w:ind w:left="400" w:right="6820"/>
        <w:jc w:val="both"/>
      </w:pPr>
      <w:bookmarkStart w:id="3" w:name="bookmark68"/>
      <w:r w:rsidRPr="006C112A">
        <w:t xml:space="preserve">- LUYỆN TẬP </w:t>
      </w:r>
    </w:p>
    <w:p w:rsidR="006C112A" w:rsidRPr="006C112A" w:rsidRDefault="006C112A" w:rsidP="006C112A">
      <w:pPr>
        <w:pStyle w:val="Heading80"/>
        <w:keepNext/>
        <w:keepLines/>
        <w:shd w:val="clear" w:color="auto" w:fill="auto"/>
        <w:tabs>
          <w:tab w:val="left" w:pos="173"/>
        </w:tabs>
        <w:spacing w:before="0" w:line="360" w:lineRule="auto"/>
        <w:ind w:left="400" w:right="6820" w:firstLine="0"/>
        <w:jc w:val="both"/>
      </w:pPr>
      <w:r w:rsidRPr="006C112A">
        <w:rPr>
          <w:rStyle w:val="Heading811pt"/>
          <w:sz w:val="26"/>
          <w:szCs w:val="26"/>
        </w:rPr>
        <w:t>Bài tập</w:t>
      </w:r>
      <w:bookmarkEnd w:id="3"/>
    </w:p>
    <w:p w:rsidR="006C112A" w:rsidRPr="006C112A" w:rsidRDefault="006C112A" w:rsidP="006C112A">
      <w:pPr>
        <w:widowControl w:val="0"/>
        <w:numPr>
          <w:ilvl w:val="0"/>
          <w:numId w:val="7"/>
        </w:numPr>
        <w:tabs>
          <w:tab w:val="left" w:pos="660"/>
        </w:tabs>
        <w:spacing w:before="0" w:after="49" w:line="360" w:lineRule="auto"/>
        <w:ind w:left="20" w:right="40" w:firstLine="400"/>
        <w:jc w:val="both"/>
        <w:rPr>
          <w:sz w:val="26"/>
          <w:szCs w:val="26"/>
        </w:rPr>
      </w:pPr>
      <w:r w:rsidRPr="006C112A">
        <w:rPr>
          <w:rStyle w:val="Bodytext0"/>
          <w:rFonts w:eastAsiaTheme="minorHAnsi"/>
          <w:sz w:val="26"/>
          <w:szCs w:val="26"/>
        </w:rPr>
        <w:t>Trường h</w:t>
      </w:r>
      <w:r>
        <w:rPr>
          <w:rStyle w:val="Bodytext0"/>
          <w:rFonts w:eastAsiaTheme="minorHAnsi"/>
          <w:sz w:val="26"/>
          <w:szCs w:val="26"/>
          <w:lang w:val="en-US"/>
        </w:rPr>
        <w:t>ợ</w:t>
      </w:r>
      <w:r w:rsidRPr="006C112A">
        <w:rPr>
          <w:rStyle w:val="Bodytext0"/>
          <w:rFonts w:eastAsiaTheme="minorHAnsi"/>
          <w:sz w:val="26"/>
          <w:szCs w:val="26"/>
        </w:rPr>
        <w:t>p nào dưới đây từ “m</w:t>
      </w:r>
      <w:r>
        <w:rPr>
          <w:rStyle w:val="Bodytext0"/>
          <w:rFonts w:eastAsiaTheme="minorHAnsi"/>
          <w:sz w:val="26"/>
          <w:szCs w:val="26"/>
          <w:lang w:val="en-US"/>
        </w:rPr>
        <w:t>ặ</w:t>
      </w:r>
      <w:r>
        <w:rPr>
          <w:rStyle w:val="Bodytext0"/>
          <w:rFonts w:eastAsiaTheme="minorHAnsi"/>
          <w:sz w:val="26"/>
          <w:szCs w:val="26"/>
        </w:rPr>
        <w:t>t tr</w:t>
      </w:r>
      <w:r>
        <w:rPr>
          <w:rStyle w:val="Bodytext0"/>
          <w:rFonts w:eastAsiaTheme="minorHAnsi"/>
          <w:sz w:val="26"/>
          <w:szCs w:val="26"/>
          <w:lang w:val="en-US"/>
        </w:rPr>
        <w:t>ờ</w:t>
      </w:r>
      <w:r w:rsidRPr="006C112A">
        <w:rPr>
          <w:rStyle w:val="Bodytext0"/>
          <w:rFonts w:eastAsiaTheme="minorHAnsi"/>
          <w:sz w:val="26"/>
          <w:szCs w:val="26"/>
        </w:rPr>
        <w:t>i” đượ</w:t>
      </w:r>
      <w:r>
        <w:rPr>
          <w:rStyle w:val="Bodytext0"/>
          <w:rFonts w:eastAsiaTheme="minorHAnsi"/>
          <w:sz w:val="26"/>
          <w:szCs w:val="26"/>
        </w:rPr>
        <w:t>c dùng v</w:t>
      </w:r>
      <w:r>
        <w:rPr>
          <w:rStyle w:val="Bodytext0"/>
          <w:rFonts w:eastAsiaTheme="minorHAnsi"/>
          <w:sz w:val="26"/>
          <w:szCs w:val="26"/>
          <w:lang w:val="en-US"/>
        </w:rPr>
        <w:t>ớ</w:t>
      </w:r>
      <w:r w:rsidRPr="006C112A">
        <w:rPr>
          <w:rStyle w:val="Bodytext0"/>
          <w:rFonts w:eastAsiaTheme="minorHAnsi"/>
          <w:sz w:val="26"/>
          <w:szCs w:val="26"/>
        </w:rPr>
        <w:t>i vị trí vai trò của một thuật ngữ?</w:t>
      </w:r>
    </w:p>
    <w:p w:rsidR="006C112A" w:rsidRPr="006C112A" w:rsidRDefault="006C112A" w:rsidP="006C112A">
      <w:pPr>
        <w:widowControl w:val="0"/>
        <w:numPr>
          <w:ilvl w:val="0"/>
          <w:numId w:val="8"/>
        </w:numPr>
        <w:tabs>
          <w:tab w:val="left" w:pos="660"/>
        </w:tabs>
        <w:spacing w:before="0" w:after="0" w:line="360" w:lineRule="auto"/>
        <w:ind w:left="20" w:right="40" w:firstLine="400"/>
        <w:jc w:val="both"/>
        <w:rPr>
          <w:sz w:val="26"/>
          <w:szCs w:val="26"/>
        </w:rPr>
      </w:pPr>
      <w:r w:rsidRPr="006C112A">
        <w:rPr>
          <w:rStyle w:val="Bodytext30"/>
          <w:rFonts w:eastAsiaTheme="minorHAnsi"/>
          <w:i w:val="0"/>
          <w:iCs w:val="0"/>
          <w:sz w:val="26"/>
          <w:szCs w:val="26"/>
        </w:rPr>
        <w:t>“Mặt Trời là thiên thể trung tâm của hệ Mặt Trời, cũng là một hành tinh trong hệ Ngân Hà”.</w:t>
      </w:r>
    </w:p>
    <w:p w:rsidR="006C112A" w:rsidRPr="006C112A" w:rsidRDefault="006C112A" w:rsidP="006C112A">
      <w:pPr>
        <w:pStyle w:val="Bodytext170"/>
        <w:shd w:val="clear" w:color="auto" w:fill="auto"/>
        <w:spacing w:after="33" w:line="360" w:lineRule="auto"/>
        <w:ind w:left="6480"/>
        <w:jc w:val="both"/>
        <w:rPr>
          <w:sz w:val="26"/>
          <w:szCs w:val="26"/>
        </w:rPr>
      </w:pPr>
      <w:r w:rsidRPr="006C112A">
        <w:rPr>
          <w:sz w:val="26"/>
          <w:szCs w:val="26"/>
        </w:rPr>
        <w:t>(Vũ Bội Tuyên)</w:t>
      </w:r>
    </w:p>
    <w:p w:rsidR="006C112A" w:rsidRPr="006C112A" w:rsidRDefault="006C112A" w:rsidP="006C112A">
      <w:pPr>
        <w:widowControl w:val="0"/>
        <w:numPr>
          <w:ilvl w:val="0"/>
          <w:numId w:val="8"/>
        </w:numPr>
        <w:tabs>
          <w:tab w:val="left" w:pos="2291"/>
        </w:tabs>
        <w:spacing w:before="0" w:after="0" w:line="360" w:lineRule="auto"/>
        <w:ind w:left="2260" w:right="2260" w:hanging="1860"/>
        <w:jc w:val="both"/>
        <w:rPr>
          <w:rStyle w:val="Bodytext30"/>
          <w:rFonts w:eastAsiaTheme="minorHAnsi"/>
          <w:i w:val="0"/>
          <w:iCs w:val="0"/>
          <w:color w:val="auto"/>
          <w:sz w:val="26"/>
          <w:szCs w:val="26"/>
          <w:lang w:val="en-US"/>
        </w:rPr>
      </w:pPr>
      <w:r w:rsidRPr="006C112A">
        <w:rPr>
          <w:rStyle w:val="Bodytext30"/>
          <w:rFonts w:eastAsiaTheme="minorHAnsi"/>
          <w:i w:val="0"/>
          <w:iCs w:val="0"/>
          <w:sz w:val="26"/>
          <w:szCs w:val="26"/>
        </w:rPr>
        <w:t>Ngày ngày mặ</w:t>
      </w:r>
      <w:r>
        <w:rPr>
          <w:rStyle w:val="Bodytext30"/>
          <w:rFonts w:eastAsiaTheme="minorHAnsi"/>
          <w:i w:val="0"/>
          <w:iCs w:val="0"/>
          <w:sz w:val="26"/>
          <w:szCs w:val="26"/>
        </w:rPr>
        <w:t>t tr</w:t>
      </w:r>
      <w:r>
        <w:rPr>
          <w:rStyle w:val="Bodytext30"/>
          <w:rFonts w:eastAsiaTheme="minorHAnsi"/>
          <w:i w:val="0"/>
          <w:iCs w:val="0"/>
          <w:sz w:val="26"/>
          <w:szCs w:val="26"/>
          <w:lang w:val="en-US"/>
        </w:rPr>
        <w:t>ờ</w:t>
      </w:r>
      <w:r w:rsidRPr="006C112A">
        <w:rPr>
          <w:rStyle w:val="Bodytext30"/>
          <w:rFonts w:eastAsiaTheme="minorHAnsi"/>
          <w:i w:val="0"/>
          <w:iCs w:val="0"/>
          <w:sz w:val="26"/>
          <w:szCs w:val="26"/>
        </w:rPr>
        <w:t xml:space="preserve">i đi qua trên lăng </w:t>
      </w:r>
    </w:p>
    <w:p w:rsidR="006C112A" w:rsidRPr="006C112A" w:rsidRDefault="006C112A" w:rsidP="006C112A">
      <w:pPr>
        <w:widowControl w:val="0"/>
        <w:tabs>
          <w:tab w:val="left" w:pos="2291"/>
        </w:tabs>
        <w:spacing w:before="0" w:after="0" w:line="360" w:lineRule="auto"/>
        <w:ind w:left="2260" w:right="2260"/>
        <w:jc w:val="both"/>
        <w:rPr>
          <w:sz w:val="26"/>
          <w:szCs w:val="26"/>
        </w:rPr>
      </w:pPr>
      <w:r w:rsidRPr="006C112A">
        <w:rPr>
          <w:rStyle w:val="Bodytext30"/>
          <w:rFonts w:eastAsiaTheme="minorHAnsi"/>
          <w:i w:val="0"/>
          <w:iCs w:val="0"/>
          <w:sz w:val="26"/>
          <w:szCs w:val="26"/>
        </w:rPr>
        <w:t>Thấy một mặt trời trong lãng rất đỏ</w:t>
      </w:r>
    </w:p>
    <w:p w:rsidR="006C112A" w:rsidRPr="006C112A" w:rsidRDefault="006C112A" w:rsidP="006C112A">
      <w:pPr>
        <w:pStyle w:val="Bodytext170"/>
        <w:shd w:val="clear" w:color="auto" w:fill="auto"/>
        <w:spacing w:after="117" w:line="360" w:lineRule="auto"/>
        <w:ind w:left="6480"/>
        <w:jc w:val="both"/>
        <w:rPr>
          <w:sz w:val="26"/>
          <w:szCs w:val="26"/>
        </w:rPr>
      </w:pPr>
      <w:r w:rsidRPr="006C112A">
        <w:rPr>
          <w:sz w:val="26"/>
          <w:szCs w:val="26"/>
        </w:rPr>
        <w:t>(Viễn Phương)</w:t>
      </w:r>
    </w:p>
    <w:p w:rsidR="006C112A" w:rsidRPr="006C112A" w:rsidRDefault="006C112A" w:rsidP="006C112A">
      <w:pPr>
        <w:widowControl w:val="0"/>
        <w:numPr>
          <w:ilvl w:val="0"/>
          <w:numId w:val="7"/>
        </w:numPr>
        <w:tabs>
          <w:tab w:val="left" w:pos="660"/>
        </w:tabs>
        <w:spacing w:before="0" w:after="18" w:line="360" w:lineRule="auto"/>
        <w:ind w:left="20" w:right="40" w:firstLine="400"/>
        <w:jc w:val="both"/>
        <w:rPr>
          <w:sz w:val="26"/>
          <w:szCs w:val="26"/>
        </w:rPr>
      </w:pPr>
      <w:r w:rsidRPr="006C112A">
        <w:rPr>
          <w:rStyle w:val="Bodytext0"/>
          <w:rFonts w:eastAsiaTheme="minorHAnsi"/>
          <w:sz w:val="26"/>
          <w:szCs w:val="26"/>
        </w:rPr>
        <w:t xml:space="preserve">Cho biết từ </w:t>
      </w:r>
      <w:r w:rsidRPr="006C112A">
        <w:rPr>
          <w:rStyle w:val="BodytextItalic"/>
          <w:rFonts w:eastAsiaTheme="minorHAnsi"/>
          <w:sz w:val="26"/>
          <w:szCs w:val="26"/>
        </w:rPr>
        <w:t>lá</w:t>
      </w:r>
      <w:r w:rsidRPr="006C112A">
        <w:rPr>
          <w:rStyle w:val="Bodytext0"/>
          <w:rFonts w:eastAsiaTheme="minorHAnsi"/>
          <w:sz w:val="26"/>
          <w:szCs w:val="26"/>
        </w:rPr>
        <w:t xml:space="preserve"> trong đoạn thơ sau có được dùng như một thuật ngữ không? Vì sao?</w:t>
      </w:r>
    </w:p>
    <w:p w:rsidR="006C112A" w:rsidRDefault="006C112A" w:rsidP="006C112A">
      <w:pPr>
        <w:spacing w:before="0" w:after="0" w:line="360" w:lineRule="auto"/>
        <w:ind w:left="2260" w:right="2960"/>
        <w:jc w:val="both"/>
        <w:rPr>
          <w:rStyle w:val="Bodytext30"/>
          <w:rFonts w:eastAsiaTheme="minorHAnsi"/>
          <w:i w:val="0"/>
          <w:iCs w:val="0"/>
          <w:sz w:val="26"/>
          <w:szCs w:val="26"/>
          <w:lang w:val="en-US"/>
        </w:rPr>
      </w:pPr>
      <w:r w:rsidRPr="006C112A">
        <w:rPr>
          <w:rStyle w:val="Bodytext30"/>
          <w:rFonts w:eastAsiaTheme="minorHAnsi"/>
          <w:i w:val="0"/>
          <w:iCs w:val="0"/>
          <w:sz w:val="26"/>
          <w:szCs w:val="26"/>
        </w:rPr>
        <w:t xml:space="preserve">Từ ấy trong tôi bừng nắng hạ </w:t>
      </w:r>
    </w:p>
    <w:p w:rsidR="006C112A" w:rsidRDefault="006C112A" w:rsidP="006C112A">
      <w:pPr>
        <w:spacing w:before="0" w:after="0" w:line="360" w:lineRule="auto"/>
        <w:ind w:left="2260" w:right="2960"/>
        <w:jc w:val="both"/>
        <w:rPr>
          <w:rStyle w:val="Bodytext30"/>
          <w:rFonts w:eastAsiaTheme="minorHAnsi"/>
          <w:i w:val="0"/>
          <w:iCs w:val="0"/>
          <w:sz w:val="26"/>
          <w:szCs w:val="26"/>
          <w:lang w:val="en-US"/>
        </w:rPr>
      </w:pPr>
      <w:r w:rsidRPr="006C112A">
        <w:rPr>
          <w:rStyle w:val="Bodytext30"/>
          <w:rFonts w:eastAsiaTheme="minorHAnsi"/>
          <w:i w:val="0"/>
          <w:iCs w:val="0"/>
          <w:sz w:val="26"/>
          <w:szCs w:val="26"/>
        </w:rPr>
        <w:t xml:space="preserve">Mặt trời chân lí chói qua tim </w:t>
      </w:r>
    </w:p>
    <w:p w:rsidR="006C112A" w:rsidRDefault="006C112A" w:rsidP="006C112A">
      <w:pPr>
        <w:spacing w:before="0" w:after="0" w:line="360" w:lineRule="auto"/>
        <w:ind w:left="2260" w:right="2960"/>
        <w:jc w:val="both"/>
        <w:rPr>
          <w:rStyle w:val="Bodytext30"/>
          <w:rFonts w:eastAsiaTheme="minorHAnsi"/>
          <w:i w:val="0"/>
          <w:iCs w:val="0"/>
          <w:sz w:val="26"/>
          <w:szCs w:val="26"/>
          <w:lang w:val="en-US"/>
        </w:rPr>
      </w:pPr>
      <w:r w:rsidRPr="006C112A">
        <w:rPr>
          <w:rStyle w:val="Bodytext30"/>
          <w:rFonts w:eastAsiaTheme="minorHAnsi"/>
          <w:i w:val="0"/>
          <w:iCs w:val="0"/>
          <w:sz w:val="26"/>
          <w:szCs w:val="26"/>
        </w:rPr>
        <w:t xml:space="preserve">Hồn tôi là một vườn hoa lá </w:t>
      </w:r>
    </w:p>
    <w:p w:rsidR="006C112A" w:rsidRPr="006C112A" w:rsidRDefault="006C112A" w:rsidP="006C112A">
      <w:pPr>
        <w:spacing w:before="0" w:after="0" w:line="360" w:lineRule="auto"/>
        <w:ind w:left="2260" w:right="2960"/>
        <w:jc w:val="both"/>
        <w:rPr>
          <w:sz w:val="26"/>
          <w:szCs w:val="26"/>
        </w:rPr>
      </w:pPr>
      <w:r w:rsidRPr="006C112A">
        <w:rPr>
          <w:rStyle w:val="Bodytext30"/>
          <w:rFonts w:eastAsiaTheme="minorHAnsi"/>
          <w:i w:val="0"/>
          <w:iCs w:val="0"/>
          <w:sz w:val="26"/>
          <w:szCs w:val="26"/>
        </w:rPr>
        <w:t>Rất đậm hương và rộn tiếng chim.</w:t>
      </w:r>
    </w:p>
    <w:p w:rsidR="006C112A" w:rsidRPr="006C112A" w:rsidRDefault="006C112A" w:rsidP="006C112A">
      <w:pPr>
        <w:pStyle w:val="Bodytext170"/>
        <w:shd w:val="clear" w:color="auto" w:fill="auto"/>
        <w:spacing w:after="0" w:line="360" w:lineRule="auto"/>
        <w:ind w:left="6480"/>
        <w:jc w:val="both"/>
        <w:rPr>
          <w:sz w:val="26"/>
          <w:szCs w:val="26"/>
        </w:rPr>
      </w:pPr>
      <w:r w:rsidRPr="006C112A">
        <w:rPr>
          <w:sz w:val="26"/>
          <w:szCs w:val="26"/>
        </w:rPr>
        <w:t xml:space="preserve">(Tố Hữu, </w:t>
      </w:r>
      <w:r w:rsidRPr="006C112A">
        <w:rPr>
          <w:rStyle w:val="Bodytext17Italic"/>
          <w:sz w:val="26"/>
          <w:szCs w:val="26"/>
        </w:rPr>
        <w:t>Từ ấy)</w:t>
      </w:r>
    </w:p>
    <w:p w:rsidR="006C112A" w:rsidRPr="006C112A" w:rsidRDefault="006C112A" w:rsidP="006C112A">
      <w:pPr>
        <w:keepNext/>
        <w:keepLines/>
        <w:spacing w:before="0" w:after="125" w:line="360" w:lineRule="auto"/>
        <w:ind w:left="20" w:firstLine="400"/>
        <w:jc w:val="both"/>
        <w:rPr>
          <w:sz w:val="26"/>
          <w:szCs w:val="26"/>
        </w:rPr>
      </w:pPr>
      <w:bookmarkStart w:id="4" w:name="bookmark69"/>
      <w:r w:rsidRPr="006C112A">
        <w:rPr>
          <w:rStyle w:val="Heading50"/>
          <w:rFonts w:eastAsiaTheme="minorHAnsi"/>
          <w:b w:val="0"/>
          <w:bCs w:val="0"/>
        </w:rPr>
        <w:t>Gợi ý</w:t>
      </w:r>
      <w:bookmarkEnd w:id="4"/>
    </w:p>
    <w:p w:rsidR="006C112A" w:rsidRPr="006C112A" w:rsidRDefault="006C112A" w:rsidP="006C112A">
      <w:pPr>
        <w:widowControl w:val="0"/>
        <w:numPr>
          <w:ilvl w:val="0"/>
          <w:numId w:val="9"/>
        </w:numPr>
        <w:tabs>
          <w:tab w:val="left" w:pos="635"/>
        </w:tabs>
        <w:spacing w:before="0" w:after="121" w:line="360" w:lineRule="auto"/>
        <w:ind w:left="20" w:firstLine="400"/>
        <w:jc w:val="both"/>
        <w:rPr>
          <w:sz w:val="26"/>
          <w:szCs w:val="26"/>
        </w:rPr>
      </w:pPr>
      <w:r w:rsidRPr="006C112A">
        <w:rPr>
          <w:rStyle w:val="Bodytext0"/>
          <w:rFonts w:eastAsiaTheme="minorHAnsi"/>
          <w:sz w:val="26"/>
          <w:szCs w:val="26"/>
        </w:rPr>
        <w:t xml:space="preserve">Trường họp </w:t>
      </w:r>
      <w:r w:rsidRPr="006C112A">
        <w:rPr>
          <w:rStyle w:val="BodytextItalic"/>
          <w:rFonts w:eastAsiaTheme="minorHAnsi"/>
          <w:sz w:val="26"/>
          <w:szCs w:val="26"/>
          <w:lang w:val="fr-FR"/>
        </w:rPr>
        <w:t>a</w:t>
      </w:r>
      <w:r w:rsidRPr="006C112A">
        <w:rPr>
          <w:rStyle w:val="Bodytext0"/>
          <w:rFonts w:eastAsiaTheme="minorHAnsi"/>
          <w:sz w:val="26"/>
          <w:szCs w:val="26"/>
          <w:lang w:val="fr-FR"/>
        </w:rPr>
        <w:t xml:space="preserve"> </w:t>
      </w:r>
      <w:r w:rsidRPr="006C112A">
        <w:rPr>
          <w:rStyle w:val="Bodytext0"/>
          <w:rFonts w:eastAsiaTheme="minorHAnsi"/>
          <w:sz w:val="26"/>
          <w:szCs w:val="26"/>
        </w:rPr>
        <w:t>từ “mặ</w:t>
      </w:r>
      <w:r>
        <w:rPr>
          <w:rStyle w:val="Bodytext0"/>
          <w:rFonts w:eastAsiaTheme="minorHAnsi"/>
          <w:sz w:val="26"/>
          <w:szCs w:val="26"/>
        </w:rPr>
        <w:t>t tr</w:t>
      </w:r>
      <w:r>
        <w:rPr>
          <w:rStyle w:val="Bodytext0"/>
          <w:rFonts w:eastAsiaTheme="minorHAnsi"/>
          <w:sz w:val="26"/>
          <w:szCs w:val="26"/>
          <w:lang w:val="en-US"/>
        </w:rPr>
        <w:t>ờ</w:t>
      </w:r>
      <w:r w:rsidRPr="006C112A">
        <w:rPr>
          <w:rStyle w:val="Bodytext0"/>
          <w:rFonts w:eastAsiaTheme="minorHAnsi"/>
          <w:sz w:val="26"/>
          <w:szCs w:val="26"/>
        </w:rPr>
        <w:t>i” được dùng với vị trí vai trò của một thuật ngữ.</w:t>
      </w:r>
    </w:p>
    <w:p w:rsidR="006C112A" w:rsidRPr="006C112A" w:rsidRDefault="006C112A" w:rsidP="006C112A">
      <w:pPr>
        <w:widowControl w:val="0"/>
        <w:numPr>
          <w:ilvl w:val="0"/>
          <w:numId w:val="9"/>
        </w:numPr>
        <w:tabs>
          <w:tab w:val="left" w:pos="635"/>
        </w:tabs>
        <w:spacing w:before="0" w:after="439" w:line="360" w:lineRule="auto"/>
        <w:ind w:left="20" w:right="60" w:firstLine="400"/>
        <w:jc w:val="both"/>
        <w:rPr>
          <w:sz w:val="26"/>
          <w:szCs w:val="26"/>
        </w:rPr>
      </w:pPr>
      <w:r w:rsidRPr="006C112A">
        <w:rPr>
          <w:rStyle w:val="Bodytext0"/>
          <w:rFonts w:eastAsiaTheme="minorHAnsi"/>
          <w:sz w:val="26"/>
          <w:szCs w:val="26"/>
        </w:rPr>
        <w:t xml:space="preserve">Từ </w:t>
      </w:r>
      <w:r w:rsidRPr="006C112A">
        <w:rPr>
          <w:rStyle w:val="BodytextItalic"/>
          <w:rFonts w:eastAsiaTheme="minorHAnsi"/>
          <w:sz w:val="26"/>
          <w:szCs w:val="26"/>
        </w:rPr>
        <w:t>lá</w:t>
      </w:r>
      <w:r w:rsidRPr="006C112A">
        <w:rPr>
          <w:rStyle w:val="Bodytext0"/>
          <w:rFonts w:eastAsiaTheme="minorHAnsi"/>
          <w:sz w:val="26"/>
          <w:szCs w:val="26"/>
        </w:rPr>
        <w:t xml:space="preserve"> trong đoạn thơ không được dùng như một thuật ngữ, vì không được dùng trong văn bản khoa học, công nghệ mà được dùng trong văn bản nghệ thuật. Ở đây, </w:t>
      </w:r>
      <w:r w:rsidRPr="006C112A">
        <w:rPr>
          <w:rStyle w:val="BodytextItalic"/>
          <w:rFonts w:eastAsiaTheme="minorHAnsi"/>
          <w:sz w:val="26"/>
          <w:szCs w:val="26"/>
        </w:rPr>
        <w:t>lá</w:t>
      </w:r>
      <w:r w:rsidRPr="006C112A">
        <w:rPr>
          <w:rStyle w:val="Bodytext0"/>
          <w:rFonts w:eastAsiaTheme="minorHAnsi"/>
          <w:sz w:val="26"/>
          <w:szCs w:val="26"/>
        </w:rPr>
        <w:t xml:space="preserve"> là hình ảnh nghệ thuật, biểu tượng của một tâm hồn tươi trẻ, đang tràn ngập hạnh phúc của người thanh niên mói giác ngộ lí tưởng cách mạng.</w:t>
      </w:r>
    </w:p>
    <w:p w:rsidR="000405FC" w:rsidRPr="006C112A" w:rsidRDefault="000405FC" w:rsidP="006C112A">
      <w:pPr>
        <w:spacing w:line="360" w:lineRule="auto"/>
        <w:jc w:val="both"/>
        <w:rPr>
          <w:sz w:val="26"/>
          <w:szCs w:val="26"/>
        </w:rPr>
      </w:pPr>
    </w:p>
    <w:p w:rsidR="006C112A" w:rsidRPr="006C112A" w:rsidRDefault="006C112A">
      <w:pPr>
        <w:spacing w:line="360" w:lineRule="auto"/>
        <w:jc w:val="both"/>
        <w:rPr>
          <w:sz w:val="26"/>
          <w:szCs w:val="26"/>
        </w:rPr>
      </w:pPr>
    </w:p>
    <w:sectPr w:rsidR="006C112A" w:rsidRPr="006C112A"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EA" w:rsidRDefault="007C5EEA" w:rsidP="006C112A">
      <w:pPr>
        <w:spacing w:before="0" w:after="0" w:line="240" w:lineRule="auto"/>
      </w:pPr>
      <w:r>
        <w:separator/>
      </w:r>
    </w:p>
  </w:endnote>
  <w:endnote w:type="continuationSeparator" w:id="0">
    <w:p w:rsidR="007C5EEA" w:rsidRDefault="007C5EEA" w:rsidP="006C112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2A" w:rsidRDefault="006C1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2A" w:rsidRDefault="006C11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2A" w:rsidRDefault="006C1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EA" w:rsidRDefault="007C5EEA" w:rsidP="006C112A">
      <w:pPr>
        <w:spacing w:before="0" w:after="0" w:line="240" w:lineRule="auto"/>
      </w:pPr>
      <w:r>
        <w:separator/>
      </w:r>
    </w:p>
  </w:footnote>
  <w:footnote w:type="continuationSeparator" w:id="0">
    <w:p w:rsidR="007C5EEA" w:rsidRDefault="007C5EEA" w:rsidP="006C112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2A" w:rsidRDefault="006C1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2A" w:rsidRPr="006C112A" w:rsidRDefault="006C112A" w:rsidP="006C112A">
    <w:pPr>
      <w:tabs>
        <w:tab w:val="center" w:pos="4680"/>
        <w:tab w:val="right" w:pos="9360"/>
      </w:tabs>
      <w:jc w:val="center"/>
      <w:rPr>
        <w:b/>
        <w:color w:val="FF0000"/>
        <w:sz w:val="26"/>
        <w:szCs w:val="26"/>
      </w:rPr>
    </w:pPr>
    <w:r w:rsidRPr="006C112A">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6C112A">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6C112A" w:rsidRDefault="006C112A" w:rsidP="006C112A">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6C112A">
      <w:rPr>
        <w:b/>
        <w:color w:val="000000"/>
        <w:sz w:val="26"/>
        <w:szCs w:val="26"/>
      </w:rPr>
      <w:t xml:space="preserve">Truy cập Website: </w:t>
    </w:r>
    <w:r w:rsidRPr="006C112A">
      <w:rPr>
        <w:b/>
        <w:color w:val="0000CC"/>
        <w:sz w:val="26"/>
        <w:szCs w:val="26"/>
        <w:u w:val="single"/>
      </w:rPr>
      <w:t>hoc360.net</w:t>
    </w:r>
    <w:r w:rsidRPr="006C112A">
      <w:rPr>
        <w:b/>
        <w:color w:val="000000"/>
        <w:sz w:val="26"/>
        <w:szCs w:val="26"/>
      </w:rPr>
      <w:t xml:space="preserve"> – Tải tài liệu học tập </w:t>
    </w:r>
    <w:r w:rsidRPr="006C112A">
      <w:rPr>
        <w:b/>
        <w:color w:val="FF0000"/>
        <w:sz w:val="26"/>
        <w:szCs w:val="26"/>
      </w:rPr>
      <w:t>miễn phí</w:t>
    </w:r>
  </w:p>
  <w:p w:rsidR="006C112A" w:rsidRPr="001D76D6" w:rsidRDefault="006C112A" w:rsidP="006C112A">
    <w:pPr>
      <w:pStyle w:val="Header"/>
      <w:pBdr>
        <w:bottom w:val="thickThinSmallGap" w:sz="24" w:space="1" w:color="622423"/>
      </w:pBdr>
      <w:jc w:val="center"/>
      <w:rPr>
        <w:sz w:val="32"/>
        <w:szCs w:val="32"/>
      </w:rPr>
    </w:pPr>
  </w:p>
  <w:p w:rsidR="006C112A" w:rsidRDefault="006C112A">
    <w:pPr>
      <w:pStyle w:val="Header"/>
    </w:pPr>
  </w:p>
  <w:p w:rsidR="006C112A" w:rsidRDefault="006C11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2A" w:rsidRDefault="006C1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3C5"/>
    <w:multiLevelType w:val="multilevel"/>
    <w:tmpl w:val="35EE6E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D5FF9"/>
    <w:multiLevelType w:val="multilevel"/>
    <w:tmpl w:val="23225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94103"/>
    <w:multiLevelType w:val="multilevel"/>
    <w:tmpl w:val="A532F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174BA"/>
    <w:multiLevelType w:val="multilevel"/>
    <w:tmpl w:val="928A49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17B93"/>
    <w:multiLevelType w:val="multilevel"/>
    <w:tmpl w:val="3112F1E8"/>
    <w:lvl w:ilvl="0">
      <w:start w:val="1"/>
      <w:numFmt w:val="upperRoman"/>
      <w:lvlText w:val="%1"/>
      <w:lvlJc w:val="left"/>
      <w:rPr>
        <w:rFonts w:ascii="Calibri" w:eastAsia="Calibri" w:hAnsi="Calibri" w:cs="Calibri"/>
        <w:b/>
        <w:bCs/>
        <w:i w:val="0"/>
        <w:iCs w:val="0"/>
        <w:smallCaps w:val="0"/>
        <w:strike w:val="0"/>
        <w:color w:val="000000"/>
        <w:spacing w:val="0"/>
        <w:w w:val="75"/>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854EB"/>
    <w:multiLevelType w:val="multilevel"/>
    <w:tmpl w:val="F1B2CCCA"/>
    <w:lvl w:ilvl="0">
      <w:start w:val="2"/>
      <w:numFmt w:val="upperRoman"/>
      <w:lvlText w:val="%1"/>
      <w:lvlJc w:val="left"/>
      <w:rPr>
        <w:rFonts w:ascii="Calibri" w:eastAsia="Calibri" w:hAnsi="Calibri" w:cs="Calibri"/>
        <w:b/>
        <w:bCs/>
        <w:i w:val="0"/>
        <w:iCs w:val="0"/>
        <w:smallCaps w:val="0"/>
        <w:strike w:val="0"/>
        <w:color w:val="000000"/>
        <w:spacing w:val="0"/>
        <w:w w:val="75"/>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F50751"/>
    <w:multiLevelType w:val="multilevel"/>
    <w:tmpl w:val="D4207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3A4DE6"/>
    <w:multiLevelType w:val="multilevel"/>
    <w:tmpl w:val="75EA2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EF41AE"/>
    <w:multiLevelType w:val="multilevel"/>
    <w:tmpl w:val="021AF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4"/>
  </w:num>
  <w:num w:numId="4">
    <w:abstractNumId w:val="8"/>
  </w:num>
  <w:num w:numId="5">
    <w:abstractNumId w:val="2"/>
  </w:num>
  <w:num w:numId="6">
    <w:abstractNumId w:val="5"/>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6C112A"/>
    <w:rsid w:val="000306CA"/>
    <w:rsid w:val="000405FC"/>
    <w:rsid w:val="000724B8"/>
    <w:rsid w:val="000753AC"/>
    <w:rsid w:val="00516C01"/>
    <w:rsid w:val="006C112A"/>
    <w:rsid w:val="006E4E19"/>
    <w:rsid w:val="007636D4"/>
    <w:rsid w:val="00785A0F"/>
    <w:rsid w:val="007C5EEA"/>
    <w:rsid w:val="008750D6"/>
    <w:rsid w:val="009330A9"/>
    <w:rsid w:val="00AB78C4"/>
    <w:rsid w:val="00B45B68"/>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6C112A"/>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rsid w:val="006C112A"/>
    <w:rPr>
      <w:rFonts w:ascii="Times New Roman" w:eastAsia="Times New Roman" w:hAnsi="Times New Roman" w:cs="Times New Roman"/>
      <w:b w:val="0"/>
      <w:bCs w:val="0"/>
      <w:i/>
      <w:iCs/>
      <w:smallCaps w:val="0"/>
      <w:strike w:val="0"/>
      <w:sz w:val="22"/>
      <w:szCs w:val="22"/>
      <w:u w:val="none"/>
    </w:rPr>
  </w:style>
  <w:style w:type="character" w:customStyle="1" w:styleId="Bodytext9">
    <w:name w:val="Body text (9)_"/>
    <w:basedOn w:val="DefaultParagraphFont"/>
    <w:rsid w:val="006C112A"/>
    <w:rPr>
      <w:rFonts w:ascii="Calibri" w:eastAsia="Calibri" w:hAnsi="Calibri" w:cs="Calibri"/>
      <w:b/>
      <w:bCs/>
      <w:i w:val="0"/>
      <w:iCs w:val="0"/>
      <w:smallCaps w:val="0"/>
      <w:strike w:val="0"/>
      <w:w w:val="75"/>
      <w:sz w:val="26"/>
      <w:szCs w:val="26"/>
      <w:u w:val="none"/>
    </w:rPr>
  </w:style>
  <w:style w:type="character" w:customStyle="1" w:styleId="Heading5">
    <w:name w:val="Heading #5_"/>
    <w:basedOn w:val="DefaultParagraphFont"/>
    <w:rsid w:val="006C112A"/>
    <w:rPr>
      <w:rFonts w:ascii="Times New Roman" w:eastAsia="Times New Roman" w:hAnsi="Times New Roman" w:cs="Times New Roman"/>
      <w:b/>
      <w:bCs/>
      <w:i w:val="0"/>
      <w:iCs w:val="0"/>
      <w:smallCaps w:val="0"/>
      <w:strike w:val="0"/>
      <w:sz w:val="26"/>
      <w:szCs w:val="26"/>
      <w:u w:val="none"/>
    </w:rPr>
  </w:style>
  <w:style w:type="character" w:customStyle="1" w:styleId="Bodytext0">
    <w:name w:val="Body text"/>
    <w:basedOn w:val="Bodytext"/>
    <w:rsid w:val="006C112A"/>
    <w:rPr>
      <w:color w:val="000000"/>
      <w:spacing w:val="0"/>
      <w:w w:val="100"/>
      <w:position w:val="0"/>
      <w:lang w:val="vi-VN"/>
    </w:rPr>
  </w:style>
  <w:style w:type="character" w:customStyle="1" w:styleId="Bodytext30">
    <w:name w:val="Body text (3)"/>
    <w:basedOn w:val="Bodytext3"/>
    <w:rsid w:val="006C112A"/>
    <w:rPr>
      <w:color w:val="000000"/>
      <w:spacing w:val="0"/>
      <w:w w:val="100"/>
      <w:position w:val="0"/>
      <w:lang w:val="vi-VN"/>
    </w:rPr>
  </w:style>
  <w:style w:type="character" w:customStyle="1" w:styleId="BodytextItalic">
    <w:name w:val="Body text + Italic"/>
    <w:basedOn w:val="Bodytext"/>
    <w:rsid w:val="006C112A"/>
    <w:rPr>
      <w:i/>
      <w:iCs/>
      <w:color w:val="000000"/>
      <w:spacing w:val="0"/>
      <w:w w:val="100"/>
      <w:position w:val="0"/>
      <w:lang w:val="vi-VN"/>
    </w:rPr>
  </w:style>
  <w:style w:type="character" w:customStyle="1" w:styleId="Bodytext90">
    <w:name w:val="Body text (9)"/>
    <w:basedOn w:val="Bodytext9"/>
    <w:rsid w:val="006C112A"/>
    <w:rPr>
      <w:color w:val="000000"/>
      <w:spacing w:val="0"/>
      <w:position w:val="0"/>
      <w:lang w:val="vi-VN"/>
    </w:rPr>
  </w:style>
  <w:style w:type="character" w:customStyle="1" w:styleId="Heading7">
    <w:name w:val="Heading #7_"/>
    <w:basedOn w:val="DefaultParagraphFont"/>
    <w:link w:val="Heading70"/>
    <w:rsid w:val="006C112A"/>
    <w:rPr>
      <w:rFonts w:eastAsia="Times New Roman"/>
      <w:b/>
      <w:bCs/>
      <w:sz w:val="26"/>
      <w:szCs w:val="26"/>
      <w:shd w:val="clear" w:color="auto" w:fill="FFFFFF"/>
    </w:rPr>
  </w:style>
  <w:style w:type="character" w:customStyle="1" w:styleId="Bodytext3NotItalic">
    <w:name w:val="Body text (3) + Not Italic"/>
    <w:basedOn w:val="Bodytext3"/>
    <w:rsid w:val="006C112A"/>
    <w:rPr>
      <w:color w:val="000000"/>
      <w:spacing w:val="0"/>
      <w:w w:val="100"/>
      <w:position w:val="0"/>
      <w:lang w:val="vi-VN"/>
    </w:rPr>
  </w:style>
  <w:style w:type="character" w:customStyle="1" w:styleId="Bodytext11">
    <w:name w:val="Body text + 11"/>
    <w:aliases w:val="5 pt,Bold"/>
    <w:basedOn w:val="Bodytext"/>
    <w:rsid w:val="006C112A"/>
    <w:rPr>
      <w:b/>
      <w:bCs/>
      <w:color w:val="000000"/>
      <w:spacing w:val="0"/>
      <w:w w:val="100"/>
      <w:position w:val="0"/>
      <w:sz w:val="23"/>
      <w:szCs w:val="23"/>
      <w:lang w:val="vi-VN"/>
    </w:rPr>
  </w:style>
  <w:style w:type="character" w:customStyle="1" w:styleId="Heading8">
    <w:name w:val="Heading #8_"/>
    <w:basedOn w:val="DefaultParagraphFont"/>
    <w:link w:val="Heading80"/>
    <w:rsid w:val="006C112A"/>
    <w:rPr>
      <w:rFonts w:ascii="Calibri" w:eastAsia="Calibri" w:hAnsi="Calibri" w:cs="Calibri"/>
      <w:b/>
      <w:bCs/>
      <w:w w:val="75"/>
      <w:sz w:val="26"/>
      <w:szCs w:val="26"/>
      <w:shd w:val="clear" w:color="auto" w:fill="FFFFFF"/>
    </w:rPr>
  </w:style>
  <w:style w:type="character" w:customStyle="1" w:styleId="Heading811pt">
    <w:name w:val="Heading #8 + 11 pt"/>
    <w:aliases w:val="Scale 100%"/>
    <w:basedOn w:val="Heading8"/>
    <w:rsid w:val="006C112A"/>
    <w:rPr>
      <w:color w:val="000000"/>
      <w:spacing w:val="0"/>
      <w:w w:val="100"/>
      <w:position w:val="0"/>
      <w:sz w:val="22"/>
      <w:szCs w:val="22"/>
      <w:lang w:val="vi-VN"/>
    </w:rPr>
  </w:style>
  <w:style w:type="character" w:customStyle="1" w:styleId="Bodytext17">
    <w:name w:val="Body text (17)_"/>
    <w:basedOn w:val="DefaultParagraphFont"/>
    <w:link w:val="Bodytext170"/>
    <w:rsid w:val="006C112A"/>
    <w:rPr>
      <w:rFonts w:eastAsia="Times New Roman"/>
      <w:sz w:val="18"/>
      <w:szCs w:val="18"/>
      <w:shd w:val="clear" w:color="auto" w:fill="FFFFFF"/>
    </w:rPr>
  </w:style>
  <w:style w:type="character" w:customStyle="1" w:styleId="Bodytext17Italic">
    <w:name w:val="Body text (17) + Italic"/>
    <w:basedOn w:val="Bodytext17"/>
    <w:rsid w:val="006C112A"/>
    <w:rPr>
      <w:i/>
      <w:iCs/>
      <w:color w:val="000000"/>
      <w:spacing w:val="0"/>
      <w:w w:val="100"/>
      <w:position w:val="0"/>
      <w:lang w:val="vi-VN"/>
    </w:rPr>
  </w:style>
  <w:style w:type="character" w:customStyle="1" w:styleId="Heading50">
    <w:name w:val="Heading #5"/>
    <w:basedOn w:val="Heading5"/>
    <w:rsid w:val="006C112A"/>
    <w:rPr>
      <w:color w:val="000000"/>
      <w:spacing w:val="0"/>
      <w:w w:val="100"/>
      <w:position w:val="0"/>
      <w:lang w:val="vi-VN"/>
    </w:rPr>
  </w:style>
  <w:style w:type="paragraph" w:customStyle="1" w:styleId="Heading70">
    <w:name w:val="Heading #7"/>
    <w:basedOn w:val="Normal"/>
    <w:link w:val="Heading7"/>
    <w:rsid w:val="006C112A"/>
    <w:pPr>
      <w:widowControl w:val="0"/>
      <w:shd w:val="clear" w:color="auto" w:fill="FFFFFF"/>
      <w:spacing w:before="0" w:after="180" w:line="0" w:lineRule="atLeast"/>
      <w:jc w:val="center"/>
      <w:outlineLvl w:val="6"/>
    </w:pPr>
    <w:rPr>
      <w:rFonts w:eastAsia="Times New Roman"/>
      <w:b/>
      <w:bCs/>
      <w:sz w:val="26"/>
      <w:szCs w:val="26"/>
    </w:rPr>
  </w:style>
  <w:style w:type="paragraph" w:customStyle="1" w:styleId="Heading80">
    <w:name w:val="Heading #8"/>
    <w:basedOn w:val="Normal"/>
    <w:link w:val="Heading8"/>
    <w:rsid w:val="006C112A"/>
    <w:pPr>
      <w:widowControl w:val="0"/>
      <w:shd w:val="clear" w:color="auto" w:fill="FFFFFF"/>
      <w:spacing w:before="360" w:after="0" w:line="494" w:lineRule="exact"/>
      <w:ind w:hanging="400"/>
      <w:outlineLvl w:val="7"/>
    </w:pPr>
    <w:rPr>
      <w:rFonts w:ascii="Calibri" w:eastAsia="Calibri" w:hAnsi="Calibri" w:cs="Calibri"/>
      <w:b/>
      <w:bCs/>
      <w:w w:val="75"/>
      <w:sz w:val="26"/>
      <w:szCs w:val="26"/>
    </w:rPr>
  </w:style>
  <w:style w:type="paragraph" w:customStyle="1" w:styleId="Bodytext170">
    <w:name w:val="Body text (17)"/>
    <w:basedOn w:val="Normal"/>
    <w:link w:val="Bodytext17"/>
    <w:rsid w:val="006C112A"/>
    <w:pPr>
      <w:widowControl w:val="0"/>
      <w:shd w:val="clear" w:color="auto" w:fill="FFFFFF"/>
      <w:spacing w:before="0" w:after="60" w:line="355" w:lineRule="exact"/>
    </w:pPr>
    <w:rPr>
      <w:rFonts w:eastAsia="Times New Roman"/>
      <w:sz w:val="18"/>
      <w:szCs w:val="18"/>
    </w:rPr>
  </w:style>
  <w:style w:type="paragraph" w:styleId="Header">
    <w:name w:val="header"/>
    <w:basedOn w:val="Normal"/>
    <w:link w:val="HeaderChar"/>
    <w:uiPriority w:val="99"/>
    <w:unhideWhenUsed/>
    <w:rsid w:val="006C11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112A"/>
  </w:style>
  <w:style w:type="paragraph" w:styleId="Footer">
    <w:name w:val="footer"/>
    <w:basedOn w:val="Normal"/>
    <w:link w:val="FooterChar"/>
    <w:uiPriority w:val="99"/>
    <w:semiHidden/>
    <w:unhideWhenUsed/>
    <w:rsid w:val="006C112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C112A"/>
  </w:style>
  <w:style w:type="paragraph" w:styleId="BalloonText">
    <w:name w:val="Balloon Text"/>
    <w:basedOn w:val="Normal"/>
    <w:link w:val="BalloonTextChar"/>
    <w:uiPriority w:val="99"/>
    <w:semiHidden/>
    <w:unhideWhenUsed/>
    <w:rsid w:val="006C112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2A"/>
    <w:rPr>
      <w:rFonts w:ascii="Tahoma" w:hAnsi="Tahoma" w:cs="Tahoma"/>
      <w:sz w:val="16"/>
      <w:szCs w:val="16"/>
    </w:rPr>
  </w:style>
  <w:style w:type="paragraph" w:styleId="NormalWeb">
    <w:name w:val="Normal (Web)"/>
    <w:basedOn w:val="Normal"/>
    <w:uiPriority w:val="99"/>
    <w:unhideWhenUsed/>
    <w:rsid w:val="006C112A"/>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2019-04-11T08:40:00Z</dcterms:created>
  <dcterms:modified xsi:type="dcterms:W3CDTF">2019-04-11T08:42:00Z</dcterms:modified>
</cp:coreProperties>
</file>