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95A5F"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A. L</w:t>
      </w:r>
      <w:r w:rsidRPr="00335829">
        <w:rPr>
          <w:rFonts w:ascii="Cambria" w:hAnsi="Cambria" w:cs="Cambria"/>
          <w:b/>
          <w:bCs/>
        </w:rPr>
        <w:t>Ị</w:t>
      </w:r>
      <w:r w:rsidRPr="00335829">
        <w:rPr>
          <w:rFonts w:ascii="Times New Roman" w:hAnsi="Times New Roman"/>
          <w:b/>
          <w:bCs/>
        </w:rPr>
        <w:t>CH S</w:t>
      </w:r>
      <w:r w:rsidRPr="00335829">
        <w:rPr>
          <w:rFonts w:ascii="Cambria" w:hAnsi="Cambria" w:cs="Cambria"/>
          <w:b/>
          <w:bCs/>
        </w:rPr>
        <w:t>Ử</w:t>
      </w:r>
      <w:r w:rsidRPr="00335829">
        <w:rPr>
          <w:rFonts w:ascii="Times New Roman" w:hAnsi="Times New Roman"/>
          <w:b/>
          <w:bCs/>
        </w:rPr>
        <w:t xml:space="preserve"> TH</w:t>
      </w:r>
      <w:r w:rsidRPr="00335829">
        <w:rPr>
          <w:rFonts w:ascii="Cambria" w:hAnsi="Cambria" w:cs="Cambria"/>
          <w:b/>
          <w:bCs/>
        </w:rPr>
        <w:t>Ế</w:t>
      </w:r>
      <w:r w:rsidRPr="00335829">
        <w:rPr>
          <w:rFonts w:ascii="Times New Roman" w:hAnsi="Times New Roman"/>
          <w:b/>
          <w:bCs/>
        </w:rPr>
        <w:t xml:space="preserve"> GI</w:t>
      </w:r>
      <w:r w:rsidRPr="00335829">
        <w:rPr>
          <w:rFonts w:ascii="Cambria" w:hAnsi="Cambria" w:cs="Cambria"/>
          <w:b/>
          <w:bCs/>
        </w:rPr>
        <w:t>Ớ</w:t>
      </w:r>
      <w:r w:rsidRPr="00335829">
        <w:rPr>
          <w:rFonts w:ascii="Times New Roman" w:hAnsi="Times New Roman"/>
          <w:b/>
          <w:bCs/>
        </w:rPr>
        <w:t>I HI</w:t>
      </w:r>
      <w:r w:rsidRPr="00335829">
        <w:rPr>
          <w:rFonts w:ascii="Cambria" w:hAnsi="Cambria" w:cs="Cambria"/>
          <w:b/>
          <w:bCs/>
        </w:rPr>
        <w:t>Ệ</w:t>
      </w:r>
      <w:r w:rsidRPr="00335829">
        <w:rPr>
          <w:rFonts w:ascii="Times New Roman" w:hAnsi="Times New Roman"/>
          <w:b/>
          <w:bCs/>
        </w:rPr>
        <w:t xml:space="preserve">N </w:t>
      </w:r>
      <w:r w:rsidRPr="00335829">
        <w:rPr>
          <w:rFonts w:ascii="Cambria" w:hAnsi="Cambria" w:cs="Cambria"/>
          <w:b/>
          <w:bCs/>
        </w:rPr>
        <w:t>ĐẠ</w:t>
      </w:r>
      <w:r w:rsidRPr="00335829">
        <w:rPr>
          <w:rFonts w:ascii="Times New Roman" w:hAnsi="Times New Roman"/>
          <w:b/>
          <w:bCs/>
        </w:rPr>
        <w:t>I T</w:t>
      </w:r>
      <w:r w:rsidRPr="00335829">
        <w:rPr>
          <w:rFonts w:ascii="Cambria" w:hAnsi="Cambria" w:cs="Cambria"/>
          <w:b/>
          <w:bCs/>
        </w:rPr>
        <w:t>Ừ</w:t>
      </w:r>
      <w:r w:rsidRPr="00335829">
        <w:rPr>
          <w:rFonts w:ascii="Times New Roman" w:hAnsi="Times New Roman"/>
          <w:b/>
          <w:bCs/>
        </w:rPr>
        <w:t xml:space="preserve"> N</w:t>
      </w:r>
      <w:r w:rsidRPr="00335829">
        <w:rPr>
          <w:rFonts w:ascii="Cambria" w:hAnsi="Cambria" w:cs="Cambria"/>
          <w:b/>
          <w:bCs/>
        </w:rPr>
        <w:t>Ă</w:t>
      </w:r>
      <w:r w:rsidRPr="00335829">
        <w:rPr>
          <w:rFonts w:ascii="Times New Roman" w:hAnsi="Times New Roman"/>
          <w:b/>
          <w:bCs/>
        </w:rPr>
        <w:t xml:space="preserve">M 1945 </w:t>
      </w:r>
      <w:r w:rsidRPr="00335829">
        <w:rPr>
          <w:rFonts w:ascii="Cambria" w:hAnsi="Cambria" w:cs="Cambria"/>
          <w:b/>
          <w:bCs/>
        </w:rPr>
        <w:t>ĐẾ</w:t>
      </w:r>
      <w:r w:rsidRPr="00335829">
        <w:rPr>
          <w:rFonts w:ascii="Times New Roman" w:hAnsi="Times New Roman"/>
          <w:b/>
          <w:bCs/>
        </w:rPr>
        <w:t>N NAY</w:t>
      </w:r>
    </w:p>
    <w:p w14:paraId="366CA79C" w14:textId="77777777" w:rsidR="00335829" w:rsidRPr="00335829" w:rsidRDefault="00335829" w:rsidP="00335829">
      <w:pPr>
        <w:spacing w:before="100" w:beforeAutospacing="1" w:after="100" w:afterAutospacing="1"/>
        <w:jc w:val="center"/>
        <w:rPr>
          <w:rFonts w:ascii="Times New Roman" w:hAnsi="Times New Roman"/>
        </w:rPr>
      </w:pPr>
      <w:r w:rsidRPr="00335829">
        <w:rPr>
          <w:rFonts w:ascii="Times New Roman" w:hAnsi="Times New Roman"/>
          <w:b/>
          <w:bCs/>
        </w:rPr>
        <w:t xml:space="preserve">Chủ đề 3 </w:t>
      </w:r>
    </w:p>
    <w:p w14:paraId="0166CEE3" w14:textId="77777777" w:rsidR="00335829" w:rsidRPr="00335829" w:rsidRDefault="00335829" w:rsidP="00335829">
      <w:pPr>
        <w:spacing w:before="100" w:beforeAutospacing="1" w:after="100" w:afterAutospacing="1"/>
        <w:jc w:val="center"/>
        <w:rPr>
          <w:rFonts w:ascii="Times New Roman" w:hAnsi="Times New Roman"/>
        </w:rPr>
      </w:pPr>
      <w:r w:rsidRPr="00335829">
        <w:rPr>
          <w:rFonts w:ascii="Times New Roman" w:hAnsi="Times New Roman"/>
          <w:b/>
          <w:bCs/>
        </w:rPr>
        <w:t>MĨ, TÂY ÂU, NHẬT BẢN</w:t>
      </w:r>
    </w:p>
    <w:p w14:paraId="601B8B51"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I. KIẾN THỨC TRỌNG TÂM</w:t>
      </w:r>
    </w:p>
    <w:p w14:paraId="1BBC8CC1"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1. Nước Mĩ</w:t>
      </w:r>
    </w:p>
    <w:p w14:paraId="2B707D64"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a) Kinh tế</w:t>
      </w:r>
    </w:p>
    <w:p w14:paraId="15871E6D"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Sau Chiến tranh thế giới thứ hai, kinh tế Mĩ phát triển mạnh mẽ, trở thành nước tư bản giàu mạnh nhất thế giới.</w:t>
      </w:r>
    </w:p>
    <w:p w14:paraId="7BA6FECE"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Thành tựu: Trong những năm 1945 - 1950, Mĩ chiếm 56,5% sản lượng công nghiệp và 3/4 trữ lượng vàng thế giới, là chủ nợ duy nhất của thế giới. Mĩ có lực lượng quân sự mạnh nhất thế giói tư bản và độc quyền vũ khí nguyên tử.</w:t>
      </w:r>
    </w:p>
    <w:p w14:paraId="508A226A"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Nguyên nhân: Nước Mĩ không bị chiến tranh tàn phá, thu lợi nhuận từ việc bán vũ khí cho các nước tham chiến.</w:t>
      </w:r>
    </w:p>
    <w:p w14:paraId="5E5726D4"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Trong những thập niên tiếp theo, kinh tế Mĩ suy giảm và không còn giữ ưu thế tuyệt đối như trước kia nữa.</w:t>
      </w:r>
    </w:p>
    <w:p w14:paraId="5079898D"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Nguyên nhân: sự cạnh tranh của các nước Tây Âu và Nhật Bản, phải chi những khoản tiền khổng lồ cho việc chạy đua vũ trang và tiến hành chiến tranh xâm lược...</w:t>
      </w:r>
    </w:p>
    <w:p w14:paraId="619ECDB2"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b) Sự phát triển khoa học - kĩ thuật</w:t>
      </w:r>
    </w:p>
    <w:p w14:paraId="24461FF3"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Nước Mĩ là nơi khởi đầu cho cách mạng khoa học - kĩ thuật hiện đại, diễn ra từ những năm 40 của thế kỉ XX, đi đầu về khoa học - kĩ thuật và công nghệ trên thế giới.</w:t>
      </w:r>
    </w:p>
    <w:p w14:paraId="3144718A"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Thành tựu: sáng chế các công cụ sản xuất mới (máy tính, máy tự động...), năng lượng mới, vật liệu mới, "cách mạng xanh" trong nông nghiệp; cách mạng trong giao thông, thông tin liên lạc và chinh phục vũ trụ (tháng 7 - 1969, lần đầu tiên đưa con người lên Mặt Trăng); sản xuất vũ khí hiên đại.</w:t>
      </w:r>
    </w:p>
    <w:p w14:paraId="29C480D1"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c) Chính sách đối nội, đối ngoại</w:t>
      </w:r>
    </w:p>
    <w:p w14:paraId="728EA8EA"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Đối nội:</w:t>
      </w:r>
    </w:p>
    <w:p w14:paraId="65F314CA"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Mĩ ban hành một loạt đạo luật phản động như cấm Đảng Cộng sản hoạt động, chống lại phong trào công nhân và phong trào dân chủ, thực hiện chính sách phân biệt chủng tộc...</w:t>
      </w:r>
    </w:p>
    <w:p w14:paraId="397165EC"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Mặc dù gặp nhiều khó khăn, các phong trào đấu tranh của nhân dân vẫn tiếp tục bùng lên mạnh mẽ như phong trào chống phân biệt chủng tộc và phong trào phản đối chiến tranh Việt Nam trong những năm 60, 70 của thế kỉ XX.</w:t>
      </w:r>
    </w:p>
    <w:p w14:paraId="4E5FCEB9"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Đối ngoại:</w:t>
      </w:r>
    </w:p>
    <w:p w14:paraId="4C8A6DB1"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lastRenderedPageBreak/>
        <w:t>+ Với tham vọng làm bá chủ thế giới, Mĩ đề ra "chiến lược toàn cầu" nhằm chống phá các nước xã hội chủ nghĩa, đây lùi phong trào giải phóng dân tộc, thành lập các khối quân sự và gây ra nhiều cuộc chiến tranh xâm lược...</w:t>
      </w:r>
    </w:p>
    <w:p w14:paraId="759EFB03"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Dù vậy, Mĩ cũng vấp phải nhiều sự thất bại nặng nề, tiêu biểu là thất bại của Mĩ trong cuộc chiến tranh xâm lược Việt Nam.</w:t>
      </w:r>
    </w:p>
    <w:p w14:paraId="6F108884"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2. Nhật Bản</w:t>
      </w:r>
    </w:p>
    <w:p w14:paraId="6852157B"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a) Tình hình Nhật Bản sau chiến tranh</w:t>
      </w:r>
    </w:p>
    <w:p w14:paraId="300EEE52"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Nhật Bản là nước bại, bị chiến tranh tàn phá nặng nề, nhiều khó khăn bao trùm đất nước: thất nghiệp, thiếu thốn lương thực, thực phẩm và hàng tiêu dùng, lạm phát...</w:t>
      </w:r>
    </w:p>
    <w:p w14:paraId="47D98313"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Dưới chế độ quân quản của Mĩ, nhiều cuộc cải cách dân chủ được tiến hành như: ban hành Hiến pháp mới (1946), cải cách ruộng đất, xóa bỏ chế độ quân phiệt, ban hành các quyền tự do dân chủ... Những cải cách này đã trở thành nhân tố quan trọng giúp Nhật Bản phát triển mạnh mẽ sau này.</w:t>
      </w:r>
    </w:p>
    <w:p w14:paraId="7E864E15"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b) Nhật Bản khôi phục và phát triển kinh tế sau chiến tranh</w:t>
      </w:r>
    </w:p>
    <w:p w14:paraId="016E8833"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Từ đầu những năm 50 của thế kỉ XX, kinh tế Nhật Bản tăng trưởng mạnh mẽ, nhất là từ năm 1960 đến năm 1973, thường được gọi là giai đoạn phát triển "thần kì".</w:t>
      </w:r>
    </w:p>
    <w:p w14:paraId="086BB6B7"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Từ những năm 70 của thế kỉ XX, Nhật Bản trở thành một trong ba trung tâm kinh tế - tài chính của thế giới (cùng với Mĩ và Tây Âu).</w:t>
      </w:r>
    </w:p>
    <w:p w14:paraId="274D4813"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Nguyên nhân của sự phát triển "thần kì" đó là:</w:t>
      </w:r>
    </w:p>
    <w:p w14:paraId="5AD2CBB8"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Tiếp thu những thành tựu của khoa học - kĩ thuật hiện đại.</w:t>
      </w:r>
    </w:p>
    <w:p w14:paraId="63DE26A0"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Truyền thống văn hóa, giáo dục lâu đời của người Nhật Bản - sẵn sàng tiếp thu những giá trị tiến bộ của thế giới nhưng vẫn giữ được bản sắc dân tộc.</w:t>
      </w:r>
    </w:p>
    <w:p w14:paraId="5C7CA2F0"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Sự quản lí có hiệu quả của các xí nghiệp, công ti.</w:t>
      </w:r>
    </w:p>
    <w:p w14:paraId="3483B0B9"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Vai trò điều tiết và đề ra các chiến lược phát triển kinh tế của Nhà nước.</w:t>
      </w:r>
    </w:p>
    <w:p w14:paraId="3B1F7363"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Con người Nhật Bản được đào tạo chu đáo, cần cù, tiết kiệm, có tính kỉ luật cao.</w:t>
      </w:r>
    </w:p>
    <w:p w14:paraId="409A7010"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Trong thập kỉ 90 của thế kỉ XX, kinh tế Nhật Bản bị suy thoái kéo dài: tăng trưởng kinh tế âm (1997 âm 0,7%, 1998 âm 1,0%, 1999 âm 1,19%), nhiều công ti bị phá sản</w:t>
      </w:r>
    </w:p>
    <w:p w14:paraId="7FC9DA25"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c) Chính sách đối nội và đối ngoại</w:t>
      </w:r>
    </w:p>
    <w:p w14:paraId="7DC2B074"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Đối nội:</w:t>
      </w:r>
    </w:p>
    <w:p w14:paraId="30F84B73"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Nhờ thực hiện những cải cách dân chủ, Nhật Bản đã chuyển từ một xã hội chuyên chế sang một xã hội dân chủ, nhiều chính đảng được công k</w:t>
      </w:r>
      <w:bookmarkStart w:id="0" w:name="_GoBack"/>
      <w:bookmarkEnd w:id="0"/>
      <w:r w:rsidRPr="00335829">
        <w:rPr>
          <w:rFonts w:ascii="Times New Roman" w:hAnsi="Times New Roman"/>
        </w:rPr>
        <w:t>hai hoạt động.</w:t>
      </w:r>
    </w:p>
    <w:p w14:paraId="4073579D"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Từ năm 1955 đến năm 1993, Đảng Dân chủ Tự do (LDP) của giai cấp tư sản liên tục cầm quyền.</w:t>
      </w:r>
    </w:p>
    <w:p w14:paraId="23F4FDE6"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lastRenderedPageBreak/>
        <w:t>- Đối ngoại:</w:t>
      </w:r>
    </w:p>
    <w:p w14:paraId="08BD2E8F"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Sau chiến tranh, Nhật Bản hoàn toàn lệ thuộc vào Mĩ về chính trị và an ninh. Tháng 9 - 1951, Nhật Bản đã kí "Hiệp ước an ninh Mĩ - Nhật", chấp nhận đặt dưới cái ô "bảo vệ hạt nhân" của Mĩ, cho Mĩ xây dựng các căn cứ quân sự trên lãnh thổ của mình. Sau này, "Hiệp ước an ninh Mĩ - Nhật" được gia hạn nhiều lần và từ năm 1996 kéo dài vĩnh viễn.</w:t>
      </w:r>
    </w:p>
    <w:p w14:paraId="5CAFDACC"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Từ nhiều thập niên qua, Nhật Bản thi hành một số chính sách đối ngoại mềm mỏng về chính trị và phát triển các mối quan hệ kinh tế đối ngoại.</w:t>
      </w:r>
    </w:p>
    <w:p w14:paraId="61699C73"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Từ thập niên 90 của thế kỉ XX, Nhật Bản nỗ lực vươn lên thành một cường quốc chính trị để tương xứng với vị thế siêu cường kinh tế của mình.</w:t>
      </w:r>
    </w:p>
    <w:p w14:paraId="2BA3C78A"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3. Các nước Tây Âu</w:t>
      </w:r>
    </w:p>
    <w:p w14:paraId="452AB1DB"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a) Tình hình chung</w:t>
      </w:r>
    </w:p>
    <w:p w14:paraId="11F5E54B"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Về kinh tế: Để khôi phục nền kinh tế bị chiến tranh tàn phá nặng nề, các nước Tây Âu nhận viện trợ kinh tế của Mĩ theo "Kế hoạch Mac-san" (từ năm 1948 đến năm 1951, 16 nước Tây Âu nhận được viện trợ khoảng 17 tỉ USD). Kinh tế các nước Tây Âu được phục hồi nhưng ngày càng lệ thuộc vào Mĩ.</w:t>
      </w:r>
    </w:p>
    <w:p w14:paraId="216A33B5"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Về chính trị - xã hội: Giai cấp tư sản cầm quyền ở các nước Tây Âu tìm mọi cách thu hẹp các quyền tự do dân chủ, xóa bỏ các cải cách tiến bộ đã thực hiện trước đây, ngăn cản các phong trào công nhân và phong trào dân chủ.</w:t>
      </w:r>
    </w:p>
    <w:p w14:paraId="024E68D8"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Về đối ngoại: Sau chiến tranh, nhiều nước Tây Âu đã tiến hành các cuộc chiến tranh tái chiếm thuộc địa, tham gia khối quân sự Bắc Đại Tây Dương (NATO) nhằm chống lại Liên Xô và các nước xã hội chủ nghĩa Đông Âu.</w:t>
      </w:r>
    </w:p>
    <w:p w14:paraId="1518E1E4"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Năm 1949, nước Đức bị chia cắt thành hai nhà nước với hai chế độ chính trị đối lập nhau (Cộng hòa Liên bang Đức và Cộng hòa Dân chủ Đức). Tháng 10 - 1990, nước Đức thống nhất, trở thành quốc gia có tiềm lực kinh tế, quân sự mạnh nhất châu Âu.</w:t>
      </w:r>
    </w:p>
    <w:p w14:paraId="769E9CE0"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b) Sự liên kết khu vực</w:t>
      </w:r>
    </w:p>
    <w:p w14:paraId="3DF5454C"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Sau Chiến tranh thế giói thứ hai, ở Tây Au, xu hướng liên kết khu vực ngày càng nổi bật và phát triển:</w:t>
      </w:r>
    </w:p>
    <w:p w14:paraId="05703B45"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Tháng 4 - 1951, "Cộng đồng than thép châu Âu" được thành lập, gồm sáu nước Pháp, CHLB Đức, I-ta-li-a, Bỉ, Hà Lan, Lúc-xăm-bua.</w:t>
      </w:r>
    </w:p>
    <w:p w14:paraId="3D9E848F"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Tháng 3 - 1957, sáu nước trên cùng nhau thành lập "Cộng đồng năng lượng nguyên tử châu Âu" và "Cộng đồng kinh tê châu Âu" (EEC) nhằm hình thành "một thị trường chung" để xóa dần hàng rào thuế quan, tự do lưu thông về công nhân và tư bản, thống nhất về nông nghiệp và giao thông...</w:t>
      </w:r>
    </w:p>
    <w:p w14:paraId="05502829"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Tháng 7 - 1967, "Cộng đồng châu Âu" (EC) ra đời trên cơ sở sáp nhập ba cộng đồng trên.</w:t>
      </w:r>
    </w:p>
    <w:p w14:paraId="6F2167EF"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t>+ Sau 10 năm chuẩn bị, tháng 12 - 1991, các nước EC họp Hội nghị cấp cao Ma-xtrich (Hà Lan) quyết định đổi tên Cộng đồng châu Âu thành Liên minh châu Âu (EU). Từ ngày 1-9 -1999, đồng tiền chung châu Âu (EURO) ra đời.</w:t>
      </w:r>
    </w:p>
    <w:p w14:paraId="6F9D411E"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rPr>
        <w:lastRenderedPageBreak/>
        <w:t>- Tới nay, Liên minh châu Âu là một liên kết kinh tế - chính trị lớn nhất thế giới, có tổ chức chặt chẽ nhất, trở thành một trong ba trung tâm kinh tế thế giới. Đến 2004, số nước thành viên của EU là 25 nước.</w:t>
      </w:r>
    </w:p>
    <w:p w14:paraId="7ED8217E"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II. CÂU HỎI TRẮC NGHIỆM</w:t>
      </w:r>
    </w:p>
    <w:p w14:paraId="4489D9E1"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1. Nước Mĩ</w:t>
      </w:r>
    </w:p>
    <w:p w14:paraId="7778775C"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Câu 1.</w:t>
      </w:r>
      <w:r w:rsidRPr="00335829">
        <w:rPr>
          <w:rFonts w:ascii="Times New Roman" w:hAnsi="Times New Roman"/>
        </w:rPr>
        <w:t xml:space="preserve"> Sau chiến tranh thế giới thứ hai, nền kinh tế Mĩ</w:t>
      </w:r>
    </w:p>
    <w:p w14:paraId="6387F077" w14:textId="77777777" w:rsidR="00335829" w:rsidRPr="00335829" w:rsidRDefault="00335829" w:rsidP="003E2105">
      <w:pPr>
        <w:numPr>
          <w:ilvl w:val="0"/>
          <w:numId w:val="1"/>
        </w:numPr>
        <w:spacing w:before="100" w:beforeAutospacing="1" w:after="100" w:afterAutospacing="1"/>
        <w:rPr>
          <w:rFonts w:ascii="Times New Roman" w:hAnsi="Times New Roman"/>
        </w:rPr>
      </w:pPr>
      <w:r w:rsidRPr="00335829">
        <w:rPr>
          <w:rFonts w:ascii="Times New Roman" w:hAnsi="Times New Roman"/>
        </w:rPr>
        <w:t>bị tàn phá và chịu thiệt hại nặng nề.</w:t>
      </w:r>
    </w:p>
    <w:p w14:paraId="712102BC" w14:textId="77777777" w:rsidR="00335829" w:rsidRPr="00335829" w:rsidRDefault="00335829" w:rsidP="003E2105">
      <w:pPr>
        <w:numPr>
          <w:ilvl w:val="0"/>
          <w:numId w:val="1"/>
        </w:numPr>
        <w:spacing w:before="100" w:beforeAutospacing="1" w:after="100" w:afterAutospacing="1"/>
        <w:rPr>
          <w:rFonts w:ascii="Times New Roman" w:hAnsi="Times New Roman"/>
        </w:rPr>
      </w:pPr>
      <w:r w:rsidRPr="00335829">
        <w:rPr>
          <w:rFonts w:ascii="Times New Roman" w:hAnsi="Times New Roman"/>
        </w:rPr>
        <w:t>phụ thuộc chặt chẽ vào các nước châu Âu.</w:t>
      </w:r>
    </w:p>
    <w:p w14:paraId="1A72C9A8" w14:textId="77777777" w:rsidR="00335829" w:rsidRPr="00335829" w:rsidRDefault="00335829" w:rsidP="003E2105">
      <w:pPr>
        <w:numPr>
          <w:ilvl w:val="0"/>
          <w:numId w:val="1"/>
        </w:numPr>
        <w:spacing w:before="100" w:beforeAutospacing="1" w:after="100" w:afterAutospacing="1"/>
        <w:rPr>
          <w:rFonts w:ascii="Times New Roman" w:hAnsi="Times New Roman"/>
        </w:rPr>
      </w:pPr>
      <w:r w:rsidRPr="00335829">
        <w:rPr>
          <w:rFonts w:ascii="Times New Roman" w:hAnsi="Times New Roman"/>
        </w:rPr>
        <w:t>nhanh chóng được phục hồi.</w:t>
      </w:r>
    </w:p>
    <w:p w14:paraId="40AEE01D" w14:textId="77777777" w:rsidR="00335829" w:rsidRPr="00335829" w:rsidRDefault="00335829" w:rsidP="003E2105">
      <w:pPr>
        <w:numPr>
          <w:ilvl w:val="0"/>
          <w:numId w:val="1"/>
        </w:numPr>
        <w:spacing w:before="100" w:beforeAutospacing="1" w:after="100" w:afterAutospacing="1"/>
        <w:rPr>
          <w:rFonts w:ascii="Times New Roman" w:hAnsi="Times New Roman"/>
        </w:rPr>
      </w:pPr>
      <w:r w:rsidRPr="00335829">
        <w:rPr>
          <w:rFonts w:ascii="Times New Roman" w:hAnsi="Times New Roman"/>
        </w:rPr>
        <w:t>phát triển mạnh, đứng đầu thế giới.</w:t>
      </w:r>
    </w:p>
    <w:p w14:paraId="0FD88737"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Câu 2.</w:t>
      </w:r>
      <w:r w:rsidRPr="00335829">
        <w:rPr>
          <w:rFonts w:ascii="Times New Roman" w:hAnsi="Times New Roman"/>
        </w:rPr>
        <w:t xml:space="preserve"> Nội dung nào không phải là nguyên nhân phát triển kinh tế Mĩ sau Chiến tranh thế giới thứ hai?</w:t>
      </w:r>
    </w:p>
    <w:p w14:paraId="00C7F1D2" w14:textId="77777777" w:rsidR="00335829" w:rsidRPr="00335829" w:rsidRDefault="00335829" w:rsidP="003E2105">
      <w:pPr>
        <w:numPr>
          <w:ilvl w:val="0"/>
          <w:numId w:val="2"/>
        </w:numPr>
        <w:spacing w:before="100" w:beforeAutospacing="1" w:after="100" w:afterAutospacing="1"/>
        <w:rPr>
          <w:rFonts w:ascii="Times New Roman" w:hAnsi="Times New Roman"/>
        </w:rPr>
      </w:pPr>
      <w:r w:rsidRPr="00335829">
        <w:rPr>
          <w:rFonts w:ascii="Times New Roman" w:hAnsi="Times New Roman"/>
        </w:rPr>
        <w:t>Áp dụng khoa học - kĩ thuật vào sản xuất.</w:t>
      </w:r>
    </w:p>
    <w:p w14:paraId="1194B88B" w14:textId="77777777" w:rsidR="00335829" w:rsidRPr="00335829" w:rsidRDefault="00335829" w:rsidP="003E2105">
      <w:pPr>
        <w:numPr>
          <w:ilvl w:val="0"/>
          <w:numId w:val="2"/>
        </w:numPr>
        <w:spacing w:before="100" w:beforeAutospacing="1" w:after="100" w:afterAutospacing="1"/>
        <w:rPr>
          <w:rFonts w:ascii="Times New Roman" w:hAnsi="Times New Roman"/>
        </w:rPr>
      </w:pPr>
      <w:r w:rsidRPr="00335829">
        <w:rPr>
          <w:rFonts w:ascii="Times New Roman" w:hAnsi="Times New Roman"/>
        </w:rPr>
        <w:t>Lợi dụng chiến tranh để làm giàu,</w:t>
      </w:r>
    </w:p>
    <w:p w14:paraId="11786944" w14:textId="77777777" w:rsidR="00335829" w:rsidRPr="00335829" w:rsidRDefault="00335829" w:rsidP="003E2105">
      <w:pPr>
        <w:numPr>
          <w:ilvl w:val="0"/>
          <w:numId w:val="2"/>
        </w:numPr>
        <w:spacing w:before="100" w:beforeAutospacing="1" w:after="100" w:afterAutospacing="1"/>
        <w:rPr>
          <w:rFonts w:ascii="Times New Roman" w:hAnsi="Times New Roman"/>
        </w:rPr>
      </w:pPr>
      <w:r w:rsidRPr="00335829">
        <w:rPr>
          <w:rFonts w:ascii="Times New Roman" w:hAnsi="Times New Roman"/>
        </w:rPr>
        <w:t>Chi phí cho quốc phòng thấp.</w:t>
      </w:r>
    </w:p>
    <w:p w14:paraId="536B2098" w14:textId="77777777" w:rsidR="00335829" w:rsidRPr="00335829" w:rsidRDefault="00335829" w:rsidP="003E2105">
      <w:pPr>
        <w:numPr>
          <w:ilvl w:val="0"/>
          <w:numId w:val="2"/>
        </w:numPr>
        <w:spacing w:before="100" w:beforeAutospacing="1" w:after="100" w:afterAutospacing="1"/>
        <w:rPr>
          <w:rFonts w:ascii="Times New Roman" w:hAnsi="Times New Roman"/>
        </w:rPr>
      </w:pPr>
      <w:r w:rsidRPr="00335829">
        <w:rPr>
          <w:rFonts w:ascii="Times New Roman" w:hAnsi="Times New Roman"/>
        </w:rPr>
        <w:t>Đất nước không bị chiến tranh tàn phá.</w:t>
      </w:r>
    </w:p>
    <w:p w14:paraId="4FCE42F8"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Câu 3.</w:t>
      </w:r>
      <w:r w:rsidRPr="00335829">
        <w:rPr>
          <w:rFonts w:ascii="Times New Roman" w:hAnsi="Times New Roman"/>
        </w:rPr>
        <w:t xml:space="preserve"> Từ thập niên 70, nguyên nhân chủ yếu nào là suy thoái nền kinh tế Mĩ?</w:t>
      </w:r>
    </w:p>
    <w:p w14:paraId="36EBFADD" w14:textId="77777777" w:rsidR="00335829" w:rsidRPr="00335829" w:rsidRDefault="00335829" w:rsidP="003E2105">
      <w:pPr>
        <w:numPr>
          <w:ilvl w:val="0"/>
          <w:numId w:val="3"/>
        </w:numPr>
        <w:spacing w:before="100" w:beforeAutospacing="1" w:after="100" w:afterAutospacing="1"/>
        <w:rPr>
          <w:rFonts w:ascii="Times New Roman" w:hAnsi="Times New Roman"/>
        </w:rPr>
      </w:pPr>
      <w:r w:rsidRPr="00335829">
        <w:rPr>
          <w:rFonts w:ascii="Times New Roman" w:hAnsi="Times New Roman"/>
        </w:rPr>
        <w:t>Các nước Tây Âu và Nhật Bản vươn lên mạnh mẽ.</w:t>
      </w:r>
    </w:p>
    <w:p w14:paraId="1603B0CD" w14:textId="77777777" w:rsidR="00335829" w:rsidRPr="00335829" w:rsidRDefault="00335829" w:rsidP="003E2105">
      <w:pPr>
        <w:numPr>
          <w:ilvl w:val="0"/>
          <w:numId w:val="3"/>
        </w:numPr>
        <w:spacing w:before="100" w:beforeAutospacing="1" w:after="100" w:afterAutospacing="1"/>
        <w:rPr>
          <w:rFonts w:ascii="Times New Roman" w:hAnsi="Times New Roman"/>
        </w:rPr>
      </w:pPr>
      <w:r w:rsidRPr="00335829">
        <w:rPr>
          <w:rFonts w:ascii="Times New Roman" w:hAnsi="Times New Roman"/>
        </w:rPr>
        <w:t>Cuộc chạy đua vũ trang kéo dài của Mĩ.</w:t>
      </w:r>
    </w:p>
    <w:p w14:paraId="26A26B03" w14:textId="77777777" w:rsidR="00335829" w:rsidRPr="00335829" w:rsidRDefault="00335829" w:rsidP="003E2105">
      <w:pPr>
        <w:numPr>
          <w:ilvl w:val="0"/>
          <w:numId w:val="3"/>
        </w:numPr>
        <w:spacing w:before="100" w:beforeAutospacing="1" w:after="100" w:afterAutospacing="1"/>
        <w:rPr>
          <w:rFonts w:ascii="Times New Roman" w:hAnsi="Times New Roman"/>
        </w:rPr>
      </w:pPr>
      <w:r w:rsidRPr="00335829">
        <w:rPr>
          <w:rFonts w:ascii="Times New Roman" w:hAnsi="Times New Roman"/>
        </w:rPr>
        <w:t>Vấp phải nhiều cuộc suy thoái, khủng hoảng.</w:t>
      </w:r>
    </w:p>
    <w:p w14:paraId="3FF010F4" w14:textId="77777777" w:rsidR="00335829" w:rsidRPr="00335829" w:rsidRDefault="00335829" w:rsidP="003E2105">
      <w:pPr>
        <w:numPr>
          <w:ilvl w:val="0"/>
          <w:numId w:val="3"/>
        </w:numPr>
        <w:spacing w:before="100" w:beforeAutospacing="1" w:after="100" w:afterAutospacing="1"/>
        <w:rPr>
          <w:rFonts w:ascii="Times New Roman" w:hAnsi="Times New Roman"/>
        </w:rPr>
      </w:pPr>
      <w:r w:rsidRPr="00335829">
        <w:rPr>
          <w:rFonts w:ascii="Times New Roman" w:hAnsi="Times New Roman"/>
        </w:rPr>
        <w:t>Sự chênh lệch giàu - nghèo quá lớn.</w:t>
      </w:r>
    </w:p>
    <w:p w14:paraId="77C749B0"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Câu 4.</w:t>
      </w:r>
      <w:r w:rsidRPr="00335829">
        <w:rPr>
          <w:rFonts w:ascii="Times New Roman" w:hAnsi="Times New Roman"/>
        </w:rPr>
        <w:t xml:space="preserve"> Cuộc cách mạng khoa học kĩ thuật hiện đại bắt đầu từ nước nào?</w:t>
      </w:r>
    </w:p>
    <w:p w14:paraId="3362D81A" w14:textId="77777777" w:rsidR="00335829" w:rsidRPr="00335829" w:rsidRDefault="00335829" w:rsidP="003E2105">
      <w:pPr>
        <w:numPr>
          <w:ilvl w:val="0"/>
          <w:numId w:val="4"/>
        </w:numPr>
        <w:spacing w:before="100" w:beforeAutospacing="1" w:after="100" w:afterAutospacing="1"/>
        <w:rPr>
          <w:rFonts w:ascii="Times New Roman" w:hAnsi="Times New Roman"/>
        </w:rPr>
      </w:pPr>
      <w:r w:rsidRPr="00335829">
        <w:rPr>
          <w:rFonts w:ascii="Times New Roman" w:hAnsi="Times New Roman"/>
        </w:rPr>
        <w:t>Anh</w:t>
      </w:r>
    </w:p>
    <w:p w14:paraId="72093E53" w14:textId="77777777" w:rsidR="00335829" w:rsidRPr="00335829" w:rsidRDefault="00335829" w:rsidP="003E2105">
      <w:pPr>
        <w:numPr>
          <w:ilvl w:val="0"/>
          <w:numId w:val="4"/>
        </w:numPr>
        <w:spacing w:before="100" w:beforeAutospacing="1" w:after="100" w:afterAutospacing="1"/>
        <w:rPr>
          <w:rFonts w:ascii="Times New Roman" w:hAnsi="Times New Roman"/>
        </w:rPr>
      </w:pPr>
      <w:r w:rsidRPr="00335829">
        <w:rPr>
          <w:rFonts w:ascii="Times New Roman" w:hAnsi="Times New Roman"/>
        </w:rPr>
        <w:t>Pháp. </w:t>
      </w:r>
    </w:p>
    <w:p w14:paraId="67A8F108" w14:textId="77777777" w:rsidR="00335829" w:rsidRPr="00335829" w:rsidRDefault="00335829" w:rsidP="003E2105">
      <w:pPr>
        <w:numPr>
          <w:ilvl w:val="0"/>
          <w:numId w:val="4"/>
        </w:numPr>
        <w:spacing w:before="100" w:beforeAutospacing="1" w:after="100" w:afterAutospacing="1"/>
        <w:rPr>
          <w:rFonts w:ascii="Times New Roman" w:hAnsi="Times New Roman"/>
        </w:rPr>
      </w:pPr>
      <w:r w:rsidRPr="00335829">
        <w:rPr>
          <w:rFonts w:ascii="Times New Roman" w:hAnsi="Times New Roman"/>
        </w:rPr>
        <w:t>Đức.</w:t>
      </w:r>
    </w:p>
    <w:p w14:paraId="5733BBE9" w14:textId="77777777" w:rsidR="00335829" w:rsidRPr="00335829" w:rsidRDefault="00335829" w:rsidP="003E2105">
      <w:pPr>
        <w:numPr>
          <w:ilvl w:val="0"/>
          <w:numId w:val="4"/>
        </w:numPr>
        <w:spacing w:before="100" w:beforeAutospacing="1" w:after="100" w:afterAutospacing="1"/>
        <w:rPr>
          <w:rFonts w:ascii="Times New Roman" w:hAnsi="Times New Roman"/>
        </w:rPr>
      </w:pPr>
      <w:r w:rsidRPr="00335829">
        <w:rPr>
          <w:rFonts w:ascii="Times New Roman" w:hAnsi="Times New Roman"/>
        </w:rPr>
        <w:t>Mĩ.</w:t>
      </w:r>
    </w:p>
    <w:p w14:paraId="76BCCB15"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Câu 5.</w:t>
      </w:r>
      <w:r w:rsidRPr="00335829">
        <w:rPr>
          <w:rFonts w:ascii="Times New Roman" w:hAnsi="Times New Roman"/>
        </w:rPr>
        <w:t xml:space="preserve"> Sự kiện nào đánh dấu sự thất bại nặng nề nhất của Mĩ trong việc thực hiện "Chiến lược toàn cầu"?</w:t>
      </w:r>
    </w:p>
    <w:p w14:paraId="43C7E4FB" w14:textId="77777777" w:rsidR="00335829" w:rsidRPr="00335829" w:rsidRDefault="00335829" w:rsidP="003E2105">
      <w:pPr>
        <w:numPr>
          <w:ilvl w:val="0"/>
          <w:numId w:val="5"/>
        </w:numPr>
        <w:spacing w:before="100" w:beforeAutospacing="1" w:after="100" w:afterAutospacing="1"/>
        <w:rPr>
          <w:rFonts w:ascii="Times New Roman" w:hAnsi="Times New Roman"/>
        </w:rPr>
      </w:pPr>
      <w:r w:rsidRPr="00335829">
        <w:rPr>
          <w:rFonts w:ascii="Times New Roman" w:hAnsi="Times New Roman"/>
        </w:rPr>
        <w:t>Thắng lợi của cách mạng Việt Nam năm 1975.</w:t>
      </w:r>
    </w:p>
    <w:p w14:paraId="66A850DD" w14:textId="77777777" w:rsidR="00335829" w:rsidRPr="00335829" w:rsidRDefault="00335829" w:rsidP="003E2105">
      <w:pPr>
        <w:numPr>
          <w:ilvl w:val="0"/>
          <w:numId w:val="5"/>
        </w:numPr>
        <w:spacing w:before="100" w:beforeAutospacing="1" w:after="100" w:afterAutospacing="1"/>
        <w:rPr>
          <w:rFonts w:ascii="Times New Roman" w:hAnsi="Times New Roman"/>
        </w:rPr>
      </w:pPr>
      <w:r w:rsidRPr="00335829">
        <w:rPr>
          <w:rFonts w:ascii="Times New Roman" w:hAnsi="Times New Roman"/>
        </w:rPr>
        <w:t>Thắng lợi của cách mạng Cu-ba năm 1959.</w:t>
      </w:r>
    </w:p>
    <w:p w14:paraId="62332CC3" w14:textId="77777777" w:rsidR="00335829" w:rsidRPr="00335829" w:rsidRDefault="00335829" w:rsidP="003E2105">
      <w:pPr>
        <w:numPr>
          <w:ilvl w:val="0"/>
          <w:numId w:val="5"/>
        </w:numPr>
        <w:spacing w:before="100" w:beforeAutospacing="1" w:after="100" w:afterAutospacing="1"/>
        <w:rPr>
          <w:rFonts w:ascii="Times New Roman" w:hAnsi="Times New Roman"/>
        </w:rPr>
      </w:pPr>
      <w:r w:rsidRPr="00335829">
        <w:rPr>
          <w:rFonts w:ascii="Times New Roman" w:hAnsi="Times New Roman"/>
        </w:rPr>
        <w:t>Thắng lợi của cách mạng Trung Quốc năm 1949.</w:t>
      </w:r>
    </w:p>
    <w:p w14:paraId="6049260E" w14:textId="77777777" w:rsidR="00335829" w:rsidRPr="00335829" w:rsidRDefault="00335829" w:rsidP="003E2105">
      <w:pPr>
        <w:numPr>
          <w:ilvl w:val="0"/>
          <w:numId w:val="5"/>
        </w:numPr>
        <w:spacing w:before="100" w:beforeAutospacing="1" w:after="100" w:afterAutospacing="1"/>
        <w:rPr>
          <w:rFonts w:ascii="Times New Roman" w:hAnsi="Times New Roman"/>
        </w:rPr>
      </w:pPr>
      <w:r w:rsidRPr="00335829">
        <w:rPr>
          <w:rFonts w:ascii="Times New Roman" w:hAnsi="Times New Roman"/>
        </w:rPr>
        <w:t>Thắng lợi của cách mạng Lào năm 1975.</w:t>
      </w:r>
    </w:p>
    <w:p w14:paraId="7145D288"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Câu 6.</w:t>
      </w:r>
      <w:r w:rsidRPr="00335829">
        <w:rPr>
          <w:rFonts w:ascii="Times New Roman" w:hAnsi="Times New Roman"/>
        </w:rPr>
        <w:t xml:space="preserve"> Sau Chiến tranh thế giới thứ hai, Mĩ đề ra "chiến lược toàn cầu" với tham vọng</w:t>
      </w:r>
    </w:p>
    <w:p w14:paraId="1EAA9761" w14:textId="77777777" w:rsidR="00335829" w:rsidRPr="00335829" w:rsidRDefault="00335829" w:rsidP="003E2105">
      <w:pPr>
        <w:numPr>
          <w:ilvl w:val="0"/>
          <w:numId w:val="6"/>
        </w:numPr>
        <w:spacing w:before="100" w:beforeAutospacing="1" w:after="100" w:afterAutospacing="1"/>
        <w:rPr>
          <w:rFonts w:ascii="Times New Roman" w:hAnsi="Times New Roman"/>
        </w:rPr>
      </w:pPr>
      <w:r w:rsidRPr="00335829">
        <w:rPr>
          <w:rFonts w:ascii="Times New Roman" w:hAnsi="Times New Roman"/>
        </w:rPr>
        <w:t>đem lại hòa bình cho thế giới.</w:t>
      </w:r>
    </w:p>
    <w:p w14:paraId="117E3457" w14:textId="77777777" w:rsidR="00335829" w:rsidRPr="00335829" w:rsidRDefault="00335829" w:rsidP="003E2105">
      <w:pPr>
        <w:numPr>
          <w:ilvl w:val="0"/>
          <w:numId w:val="6"/>
        </w:numPr>
        <w:spacing w:before="100" w:beforeAutospacing="1" w:after="100" w:afterAutospacing="1"/>
        <w:rPr>
          <w:rFonts w:ascii="Times New Roman" w:hAnsi="Times New Roman"/>
        </w:rPr>
      </w:pPr>
      <w:r w:rsidRPr="00335829">
        <w:rPr>
          <w:rFonts w:ascii="Times New Roman" w:hAnsi="Times New Roman"/>
        </w:rPr>
        <w:t>chống phá các nước xã hội chủ nghĩa,</w:t>
      </w:r>
    </w:p>
    <w:p w14:paraId="31AAA7C0" w14:textId="77777777" w:rsidR="00335829" w:rsidRPr="00335829" w:rsidRDefault="00335829" w:rsidP="003E2105">
      <w:pPr>
        <w:numPr>
          <w:ilvl w:val="0"/>
          <w:numId w:val="6"/>
        </w:numPr>
        <w:spacing w:before="100" w:beforeAutospacing="1" w:after="100" w:afterAutospacing="1"/>
        <w:rPr>
          <w:rFonts w:ascii="Times New Roman" w:hAnsi="Times New Roman"/>
        </w:rPr>
      </w:pPr>
      <w:r w:rsidRPr="00335829">
        <w:rPr>
          <w:rFonts w:ascii="Times New Roman" w:hAnsi="Times New Roman"/>
        </w:rPr>
        <w:t>làm bá chủ thế giới.</w:t>
      </w:r>
    </w:p>
    <w:p w14:paraId="7AF248CA" w14:textId="77777777" w:rsidR="00335829" w:rsidRPr="00335829" w:rsidRDefault="00335829" w:rsidP="003E2105">
      <w:pPr>
        <w:numPr>
          <w:ilvl w:val="0"/>
          <w:numId w:val="6"/>
        </w:numPr>
        <w:spacing w:before="100" w:beforeAutospacing="1" w:after="100" w:afterAutospacing="1"/>
        <w:rPr>
          <w:rFonts w:ascii="Times New Roman" w:hAnsi="Times New Roman"/>
        </w:rPr>
      </w:pPr>
      <w:r w:rsidRPr="00335829">
        <w:rPr>
          <w:rFonts w:ascii="Times New Roman" w:hAnsi="Times New Roman"/>
        </w:rPr>
        <w:t>chống khủng bố trên toàn thế giới.</w:t>
      </w:r>
    </w:p>
    <w:p w14:paraId="3BDF57A2"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lastRenderedPageBreak/>
        <w:t>Câu 7.</w:t>
      </w:r>
      <w:r w:rsidRPr="00335829">
        <w:rPr>
          <w:rFonts w:ascii="Times New Roman" w:hAnsi="Times New Roman"/>
        </w:rPr>
        <w:t xml:space="preserve"> Thực chất của chính sách hai Đảng (Dân chủ và Cộng hòa) thay nhau cầm quyền ở Mĩ là phục vụ lợi ích của</w:t>
      </w:r>
    </w:p>
    <w:p w14:paraId="0231AB36" w14:textId="77777777" w:rsidR="00335829" w:rsidRPr="00335829" w:rsidRDefault="00335829" w:rsidP="003E2105">
      <w:pPr>
        <w:numPr>
          <w:ilvl w:val="0"/>
          <w:numId w:val="7"/>
        </w:numPr>
        <w:spacing w:before="100" w:beforeAutospacing="1" w:after="100" w:afterAutospacing="1"/>
        <w:rPr>
          <w:rFonts w:ascii="Times New Roman" w:hAnsi="Times New Roman"/>
        </w:rPr>
      </w:pPr>
      <w:r w:rsidRPr="00335829">
        <w:rPr>
          <w:rFonts w:ascii="Times New Roman" w:hAnsi="Times New Roman"/>
        </w:rPr>
        <w:t>các tầng lớp nhân dân.</w:t>
      </w:r>
    </w:p>
    <w:p w14:paraId="4681E36D" w14:textId="77777777" w:rsidR="00335829" w:rsidRPr="00335829" w:rsidRDefault="00335829" w:rsidP="003E2105">
      <w:pPr>
        <w:numPr>
          <w:ilvl w:val="0"/>
          <w:numId w:val="7"/>
        </w:numPr>
        <w:spacing w:before="100" w:beforeAutospacing="1" w:after="100" w:afterAutospacing="1"/>
        <w:rPr>
          <w:rFonts w:ascii="Times New Roman" w:hAnsi="Times New Roman"/>
        </w:rPr>
      </w:pPr>
      <w:r w:rsidRPr="00335829">
        <w:rPr>
          <w:rFonts w:ascii="Times New Roman" w:hAnsi="Times New Roman"/>
        </w:rPr>
        <w:t>giai cấp tư sản.</w:t>
      </w:r>
    </w:p>
    <w:p w14:paraId="7FFE97E6" w14:textId="77777777" w:rsidR="00335829" w:rsidRPr="00335829" w:rsidRDefault="00335829" w:rsidP="003E2105">
      <w:pPr>
        <w:numPr>
          <w:ilvl w:val="0"/>
          <w:numId w:val="7"/>
        </w:numPr>
        <w:spacing w:before="100" w:beforeAutospacing="1" w:after="100" w:afterAutospacing="1"/>
        <w:rPr>
          <w:rFonts w:ascii="Times New Roman" w:hAnsi="Times New Roman"/>
        </w:rPr>
      </w:pPr>
      <w:r w:rsidRPr="00335829">
        <w:rPr>
          <w:rFonts w:ascii="Times New Roman" w:hAnsi="Times New Roman"/>
        </w:rPr>
        <w:t>người da trắng.</w:t>
      </w:r>
    </w:p>
    <w:p w14:paraId="65165873" w14:textId="77777777" w:rsidR="00335829" w:rsidRPr="00335829" w:rsidRDefault="00335829" w:rsidP="003E2105">
      <w:pPr>
        <w:numPr>
          <w:ilvl w:val="0"/>
          <w:numId w:val="7"/>
        </w:numPr>
        <w:spacing w:before="100" w:beforeAutospacing="1" w:after="100" w:afterAutospacing="1"/>
        <w:rPr>
          <w:rFonts w:ascii="Times New Roman" w:hAnsi="Times New Roman"/>
        </w:rPr>
      </w:pPr>
      <w:r w:rsidRPr="00335829">
        <w:rPr>
          <w:rFonts w:ascii="Times New Roman" w:hAnsi="Times New Roman"/>
        </w:rPr>
        <w:t>giai cấp vô sản.</w:t>
      </w:r>
    </w:p>
    <w:p w14:paraId="254C2466"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Câu 8.</w:t>
      </w:r>
      <w:r w:rsidRPr="00335829">
        <w:rPr>
          <w:rFonts w:ascii="Times New Roman" w:hAnsi="Times New Roman"/>
        </w:rPr>
        <w:t xml:space="preserve"> Nội dung nào không thuộc chính sách đối nội của Mĩ sau Chiến tranh thế giới thứ hai?</w:t>
      </w:r>
    </w:p>
    <w:p w14:paraId="751D10C1" w14:textId="77777777" w:rsidR="00335829" w:rsidRPr="00335829" w:rsidRDefault="00335829" w:rsidP="003E2105">
      <w:pPr>
        <w:numPr>
          <w:ilvl w:val="0"/>
          <w:numId w:val="8"/>
        </w:numPr>
        <w:spacing w:before="100" w:beforeAutospacing="1" w:after="100" w:afterAutospacing="1"/>
        <w:rPr>
          <w:rFonts w:ascii="Times New Roman" w:hAnsi="Times New Roman"/>
        </w:rPr>
      </w:pPr>
      <w:r w:rsidRPr="00335829">
        <w:rPr>
          <w:rFonts w:ascii="Times New Roman" w:hAnsi="Times New Roman"/>
        </w:rPr>
        <w:t>Cấm Đảng Cộng sản Mĩ hoạt động.</w:t>
      </w:r>
    </w:p>
    <w:p w14:paraId="7718A2B0" w14:textId="77777777" w:rsidR="00335829" w:rsidRPr="00335829" w:rsidRDefault="00335829" w:rsidP="003E2105">
      <w:pPr>
        <w:numPr>
          <w:ilvl w:val="0"/>
          <w:numId w:val="8"/>
        </w:numPr>
        <w:spacing w:before="100" w:beforeAutospacing="1" w:after="100" w:afterAutospacing="1"/>
        <w:rPr>
          <w:rFonts w:ascii="Times New Roman" w:hAnsi="Times New Roman"/>
        </w:rPr>
      </w:pPr>
      <w:r w:rsidRPr="00335829">
        <w:rPr>
          <w:rFonts w:ascii="Times New Roman" w:hAnsi="Times New Roman"/>
        </w:rPr>
        <w:t>Đàn áp phong trào công nhân.</w:t>
      </w:r>
    </w:p>
    <w:p w14:paraId="07262D68" w14:textId="77777777" w:rsidR="00335829" w:rsidRPr="00335829" w:rsidRDefault="00335829" w:rsidP="003E2105">
      <w:pPr>
        <w:numPr>
          <w:ilvl w:val="0"/>
          <w:numId w:val="8"/>
        </w:numPr>
        <w:spacing w:before="100" w:beforeAutospacing="1" w:after="100" w:afterAutospacing="1"/>
        <w:rPr>
          <w:rFonts w:ascii="Times New Roman" w:hAnsi="Times New Roman"/>
        </w:rPr>
      </w:pPr>
      <w:r w:rsidRPr="00335829">
        <w:rPr>
          <w:rFonts w:ascii="Times New Roman" w:hAnsi="Times New Roman"/>
        </w:rPr>
        <w:t>Tiến hành các cuộc chiến tranh xâm lược.</w:t>
      </w:r>
    </w:p>
    <w:p w14:paraId="5EA89ECF" w14:textId="77777777" w:rsidR="00335829" w:rsidRPr="00335829" w:rsidRDefault="00335829" w:rsidP="003E2105">
      <w:pPr>
        <w:numPr>
          <w:ilvl w:val="0"/>
          <w:numId w:val="8"/>
        </w:numPr>
        <w:spacing w:before="100" w:beforeAutospacing="1" w:after="100" w:afterAutospacing="1"/>
        <w:rPr>
          <w:rFonts w:ascii="Times New Roman" w:hAnsi="Times New Roman"/>
        </w:rPr>
      </w:pPr>
      <w:r w:rsidRPr="00335829">
        <w:rPr>
          <w:rFonts w:ascii="Times New Roman" w:hAnsi="Times New Roman"/>
        </w:rPr>
        <w:t>Thực hiện chính sách phân biệt chủng tộc.</w:t>
      </w:r>
    </w:p>
    <w:p w14:paraId="05E1559A"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2. Nhật Bản</w:t>
      </w:r>
    </w:p>
    <w:p w14:paraId="309DA5BA"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Câu 9.</w:t>
      </w:r>
      <w:r w:rsidRPr="00335829">
        <w:rPr>
          <w:rFonts w:ascii="Times New Roman" w:hAnsi="Times New Roman"/>
        </w:rPr>
        <w:t xml:space="preserve"> Đặc điểm nổi bật của tình hình Nhật Bản sau Chiến tranh thế giới thứ hai là gì?</w:t>
      </w:r>
    </w:p>
    <w:p w14:paraId="2AEB8D90" w14:textId="77777777" w:rsidR="00335829" w:rsidRPr="00335829" w:rsidRDefault="00335829" w:rsidP="003E2105">
      <w:pPr>
        <w:numPr>
          <w:ilvl w:val="0"/>
          <w:numId w:val="9"/>
        </w:numPr>
        <w:spacing w:before="100" w:beforeAutospacing="1" w:after="100" w:afterAutospacing="1"/>
        <w:rPr>
          <w:rFonts w:ascii="Times New Roman" w:hAnsi="Times New Roman"/>
        </w:rPr>
      </w:pPr>
      <w:r w:rsidRPr="00335829">
        <w:rPr>
          <w:rFonts w:ascii="Times New Roman" w:hAnsi="Times New Roman"/>
        </w:rPr>
        <w:t>Kinh tế phát triển nhanh chóng.</w:t>
      </w:r>
    </w:p>
    <w:p w14:paraId="29A2A19C" w14:textId="77777777" w:rsidR="00335829" w:rsidRPr="00335829" w:rsidRDefault="00335829" w:rsidP="003E2105">
      <w:pPr>
        <w:numPr>
          <w:ilvl w:val="0"/>
          <w:numId w:val="9"/>
        </w:numPr>
        <w:spacing w:before="100" w:beforeAutospacing="1" w:after="100" w:afterAutospacing="1"/>
        <w:rPr>
          <w:rFonts w:ascii="Times New Roman" w:hAnsi="Times New Roman"/>
        </w:rPr>
      </w:pPr>
      <w:r w:rsidRPr="00335829">
        <w:rPr>
          <w:rFonts w:ascii="Times New Roman" w:hAnsi="Times New Roman"/>
        </w:rPr>
        <w:t>Chịu hậu quả nặng nề của chiến tranh,</w:t>
      </w:r>
    </w:p>
    <w:p w14:paraId="5F1E9E69" w14:textId="77777777" w:rsidR="00335829" w:rsidRPr="00335829" w:rsidRDefault="00335829" w:rsidP="003E2105">
      <w:pPr>
        <w:numPr>
          <w:ilvl w:val="0"/>
          <w:numId w:val="9"/>
        </w:numPr>
        <w:spacing w:before="100" w:beforeAutospacing="1" w:after="100" w:afterAutospacing="1"/>
        <w:rPr>
          <w:rFonts w:ascii="Times New Roman" w:hAnsi="Times New Roman"/>
        </w:rPr>
      </w:pPr>
      <w:r w:rsidRPr="00335829">
        <w:rPr>
          <w:rFonts w:ascii="Times New Roman" w:hAnsi="Times New Roman"/>
        </w:rPr>
        <w:t>Các đảng phái tranh giành quyền lực.</w:t>
      </w:r>
    </w:p>
    <w:p w14:paraId="34AFF996" w14:textId="77777777" w:rsidR="00335829" w:rsidRPr="00335829" w:rsidRDefault="00335829" w:rsidP="003E2105">
      <w:pPr>
        <w:numPr>
          <w:ilvl w:val="0"/>
          <w:numId w:val="9"/>
        </w:numPr>
        <w:spacing w:before="100" w:beforeAutospacing="1" w:after="100" w:afterAutospacing="1"/>
        <w:rPr>
          <w:rFonts w:ascii="Times New Roman" w:hAnsi="Times New Roman"/>
        </w:rPr>
      </w:pPr>
      <w:r w:rsidRPr="00335829">
        <w:rPr>
          <w:rFonts w:ascii="Times New Roman" w:hAnsi="Times New Roman"/>
        </w:rPr>
        <w:t>Bị tàn phá bởi động đất, sóng thần.</w:t>
      </w:r>
    </w:p>
    <w:p w14:paraId="5E06C85B"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Câu 10.</w:t>
      </w:r>
      <w:r w:rsidRPr="00335829">
        <w:rPr>
          <w:rFonts w:ascii="Times New Roman" w:hAnsi="Times New Roman"/>
        </w:rPr>
        <w:t xml:space="preserve"> Sau Chiến tranh thế giói thứ hai, Nhật Bản bị chiếm đóng bởi</w:t>
      </w:r>
    </w:p>
    <w:p w14:paraId="4541353B" w14:textId="77777777" w:rsidR="00335829" w:rsidRPr="00335829" w:rsidRDefault="00335829" w:rsidP="003E2105">
      <w:pPr>
        <w:numPr>
          <w:ilvl w:val="0"/>
          <w:numId w:val="10"/>
        </w:numPr>
        <w:spacing w:before="100" w:beforeAutospacing="1" w:after="100" w:afterAutospacing="1"/>
        <w:rPr>
          <w:rFonts w:ascii="Times New Roman" w:hAnsi="Times New Roman"/>
        </w:rPr>
      </w:pPr>
      <w:r w:rsidRPr="00335829">
        <w:rPr>
          <w:rFonts w:ascii="Times New Roman" w:hAnsi="Times New Roman"/>
        </w:rPr>
        <w:t>quân đội Mĩ.</w:t>
      </w:r>
    </w:p>
    <w:p w14:paraId="71A40108" w14:textId="77777777" w:rsidR="00335829" w:rsidRPr="00335829" w:rsidRDefault="00335829" w:rsidP="003E2105">
      <w:pPr>
        <w:numPr>
          <w:ilvl w:val="0"/>
          <w:numId w:val="10"/>
        </w:numPr>
        <w:spacing w:before="100" w:beforeAutospacing="1" w:after="100" w:afterAutospacing="1"/>
        <w:rPr>
          <w:rFonts w:ascii="Times New Roman" w:hAnsi="Times New Roman"/>
        </w:rPr>
      </w:pPr>
      <w:r w:rsidRPr="00335829">
        <w:rPr>
          <w:rFonts w:ascii="Times New Roman" w:hAnsi="Times New Roman"/>
        </w:rPr>
        <w:t>quân đội Anh.</w:t>
      </w:r>
    </w:p>
    <w:p w14:paraId="3BC87FA0" w14:textId="77777777" w:rsidR="00335829" w:rsidRPr="00335829" w:rsidRDefault="00335829" w:rsidP="003E2105">
      <w:pPr>
        <w:numPr>
          <w:ilvl w:val="0"/>
          <w:numId w:val="10"/>
        </w:numPr>
        <w:spacing w:before="100" w:beforeAutospacing="1" w:after="100" w:afterAutospacing="1"/>
        <w:rPr>
          <w:rFonts w:ascii="Times New Roman" w:hAnsi="Times New Roman"/>
        </w:rPr>
      </w:pPr>
      <w:r w:rsidRPr="00335829">
        <w:rPr>
          <w:rFonts w:ascii="Times New Roman" w:hAnsi="Times New Roman"/>
        </w:rPr>
        <w:t>quân đội Pháp.</w:t>
      </w:r>
    </w:p>
    <w:p w14:paraId="15D4F060" w14:textId="77777777" w:rsidR="00335829" w:rsidRPr="00335829" w:rsidRDefault="00335829" w:rsidP="003E2105">
      <w:pPr>
        <w:numPr>
          <w:ilvl w:val="0"/>
          <w:numId w:val="10"/>
        </w:numPr>
        <w:spacing w:before="100" w:beforeAutospacing="1" w:after="100" w:afterAutospacing="1"/>
        <w:rPr>
          <w:rFonts w:ascii="Times New Roman" w:hAnsi="Times New Roman"/>
        </w:rPr>
      </w:pPr>
      <w:r w:rsidRPr="00335829">
        <w:rPr>
          <w:rFonts w:ascii="Times New Roman" w:hAnsi="Times New Roman"/>
        </w:rPr>
        <w:t>quân đội Liên Xô.</w:t>
      </w:r>
    </w:p>
    <w:p w14:paraId="25163EC9"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Câu 11.</w:t>
      </w:r>
      <w:r w:rsidRPr="00335829">
        <w:rPr>
          <w:rFonts w:ascii="Times New Roman" w:hAnsi="Times New Roman"/>
        </w:rPr>
        <w:t xml:space="preserve"> Ý nghĩa của những cải cách dân chủ ở Nhật Bản sau Chiến tranh thế giới thứ hai là gì?</w:t>
      </w:r>
    </w:p>
    <w:p w14:paraId="6173696D" w14:textId="77777777" w:rsidR="00335829" w:rsidRPr="00335829" w:rsidRDefault="00335829" w:rsidP="003E2105">
      <w:pPr>
        <w:numPr>
          <w:ilvl w:val="0"/>
          <w:numId w:val="11"/>
        </w:numPr>
        <w:spacing w:before="100" w:beforeAutospacing="1" w:after="100" w:afterAutospacing="1"/>
        <w:rPr>
          <w:rFonts w:ascii="Times New Roman" w:hAnsi="Times New Roman"/>
        </w:rPr>
      </w:pPr>
      <w:r w:rsidRPr="00335829">
        <w:rPr>
          <w:rFonts w:ascii="Times New Roman" w:hAnsi="Times New Roman"/>
        </w:rPr>
        <w:t>Giúp kinh tế Nhật Bản phát trển "thần kì".</w:t>
      </w:r>
    </w:p>
    <w:p w14:paraId="23A07495" w14:textId="77777777" w:rsidR="00335829" w:rsidRPr="00335829" w:rsidRDefault="00335829" w:rsidP="003E2105">
      <w:pPr>
        <w:numPr>
          <w:ilvl w:val="0"/>
          <w:numId w:val="11"/>
        </w:numPr>
        <w:spacing w:before="100" w:beforeAutospacing="1" w:after="100" w:afterAutospacing="1"/>
        <w:rPr>
          <w:rFonts w:ascii="Times New Roman" w:hAnsi="Times New Roman"/>
        </w:rPr>
      </w:pPr>
      <w:r w:rsidRPr="00335829">
        <w:rPr>
          <w:rFonts w:ascii="Times New Roman" w:hAnsi="Times New Roman"/>
        </w:rPr>
        <w:t>Giúp Nhật Bản phát triển mạnh mẽ sau này.</w:t>
      </w:r>
    </w:p>
    <w:p w14:paraId="5DA546E1" w14:textId="77777777" w:rsidR="00335829" w:rsidRPr="00335829" w:rsidRDefault="00335829" w:rsidP="003E2105">
      <w:pPr>
        <w:numPr>
          <w:ilvl w:val="0"/>
          <w:numId w:val="11"/>
        </w:numPr>
        <w:spacing w:before="100" w:beforeAutospacing="1" w:after="100" w:afterAutospacing="1"/>
        <w:rPr>
          <w:rFonts w:ascii="Times New Roman" w:hAnsi="Times New Roman"/>
        </w:rPr>
      </w:pPr>
      <w:r w:rsidRPr="00335829">
        <w:rPr>
          <w:rFonts w:ascii="Times New Roman" w:hAnsi="Times New Roman"/>
        </w:rPr>
        <w:t>Giúp Nhật Bản mở rộng quan hệ với các nước lớn.</w:t>
      </w:r>
    </w:p>
    <w:p w14:paraId="289CFBE8" w14:textId="77777777" w:rsidR="00335829" w:rsidRPr="00335829" w:rsidRDefault="00335829" w:rsidP="003E2105">
      <w:pPr>
        <w:numPr>
          <w:ilvl w:val="0"/>
          <w:numId w:val="11"/>
        </w:numPr>
        <w:spacing w:before="100" w:beforeAutospacing="1" w:after="100" w:afterAutospacing="1"/>
        <w:rPr>
          <w:rFonts w:ascii="Times New Roman" w:hAnsi="Times New Roman"/>
        </w:rPr>
      </w:pPr>
      <w:r w:rsidRPr="00335829">
        <w:rPr>
          <w:rFonts w:ascii="Times New Roman" w:hAnsi="Times New Roman"/>
        </w:rPr>
        <w:t>Giúp Nhật Bản thực hiện mục tiêu bá chủ châu Á.</w:t>
      </w:r>
    </w:p>
    <w:p w14:paraId="2978C8C7"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Câu 12.</w:t>
      </w:r>
      <w:r w:rsidRPr="00335829">
        <w:rPr>
          <w:rFonts w:ascii="Times New Roman" w:hAnsi="Times New Roman"/>
        </w:rPr>
        <w:t xml:space="preserve"> Nhân tố khách quan nào tạo điều kiện cho sự phát triển "thần kì" của Nhật Bản?</w:t>
      </w:r>
    </w:p>
    <w:p w14:paraId="19BB3770" w14:textId="77777777" w:rsidR="00335829" w:rsidRPr="00335829" w:rsidRDefault="00335829" w:rsidP="003E2105">
      <w:pPr>
        <w:numPr>
          <w:ilvl w:val="0"/>
          <w:numId w:val="12"/>
        </w:numPr>
        <w:spacing w:before="100" w:beforeAutospacing="1" w:after="100" w:afterAutospacing="1"/>
        <w:rPr>
          <w:rFonts w:ascii="Times New Roman" w:hAnsi="Times New Roman"/>
        </w:rPr>
      </w:pPr>
      <w:r w:rsidRPr="00335829">
        <w:rPr>
          <w:rFonts w:ascii="Times New Roman" w:hAnsi="Times New Roman"/>
        </w:rPr>
        <w:t>Áp dụng khoa học - kĩ thuật vào sản xuất.</w:t>
      </w:r>
    </w:p>
    <w:p w14:paraId="3E4A7F8E" w14:textId="77777777" w:rsidR="00335829" w:rsidRPr="00335829" w:rsidRDefault="00335829" w:rsidP="003E2105">
      <w:pPr>
        <w:numPr>
          <w:ilvl w:val="0"/>
          <w:numId w:val="12"/>
        </w:numPr>
        <w:spacing w:before="100" w:beforeAutospacing="1" w:after="100" w:afterAutospacing="1"/>
        <w:rPr>
          <w:rFonts w:ascii="Times New Roman" w:hAnsi="Times New Roman"/>
        </w:rPr>
      </w:pPr>
      <w:r w:rsidRPr="00335829">
        <w:rPr>
          <w:rFonts w:ascii="Times New Roman" w:hAnsi="Times New Roman"/>
        </w:rPr>
        <w:t>Vai trò quản lý, lãnh đạo của Nhà nước,</w:t>
      </w:r>
    </w:p>
    <w:p w14:paraId="4B0C4972" w14:textId="77777777" w:rsidR="00335829" w:rsidRPr="00335829" w:rsidRDefault="00335829" w:rsidP="003E2105">
      <w:pPr>
        <w:numPr>
          <w:ilvl w:val="0"/>
          <w:numId w:val="12"/>
        </w:numPr>
        <w:spacing w:before="100" w:beforeAutospacing="1" w:after="100" w:afterAutospacing="1"/>
        <w:rPr>
          <w:rFonts w:ascii="Times New Roman" w:hAnsi="Times New Roman"/>
        </w:rPr>
      </w:pPr>
      <w:r w:rsidRPr="00335829">
        <w:rPr>
          <w:rFonts w:ascii="Times New Roman" w:hAnsi="Times New Roman"/>
        </w:rPr>
        <w:t>Tận dụng tốt các yếu tố bên ngoài.</w:t>
      </w:r>
    </w:p>
    <w:p w14:paraId="316A729B" w14:textId="77777777" w:rsidR="00335829" w:rsidRPr="00335829" w:rsidRDefault="00335829" w:rsidP="003E2105">
      <w:pPr>
        <w:numPr>
          <w:ilvl w:val="0"/>
          <w:numId w:val="12"/>
        </w:numPr>
        <w:spacing w:before="100" w:beforeAutospacing="1" w:after="100" w:afterAutospacing="1"/>
        <w:rPr>
          <w:rFonts w:ascii="Times New Roman" w:hAnsi="Times New Roman"/>
        </w:rPr>
      </w:pPr>
      <w:r w:rsidRPr="00335829">
        <w:rPr>
          <w:rFonts w:ascii="Times New Roman" w:hAnsi="Times New Roman"/>
        </w:rPr>
        <w:t>Con người được coi là vốn quý nhất.</w:t>
      </w:r>
    </w:p>
    <w:p w14:paraId="5BBB7621"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Câu 13.</w:t>
      </w:r>
      <w:r w:rsidRPr="00335829">
        <w:rPr>
          <w:rFonts w:ascii="Times New Roman" w:hAnsi="Times New Roman"/>
        </w:rPr>
        <w:t xml:space="preserve"> Biểu hiện rõ nhất thể hiện sự phát triển kinh tế "thần kì" của Nhật Bản từ năm 1960 đến năm 1973 là</w:t>
      </w:r>
    </w:p>
    <w:p w14:paraId="41AFB751" w14:textId="77777777" w:rsidR="00335829" w:rsidRPr="00335829" w:rsidRDefault="00335829" w:rsidP="003E2105">
      <w:pPr>
        <w:numPr>
          <w:ilvl w:val="0"/>
          <w:numId w:val="13"/>
        </w:numPr>
        <w:spacing w:before="100" w:beforeAutospacing="1" w:after="100" w:afterAutospacing="1"/>
        <w:rPr>
          <w:rFonts w:ascii="Times New Roman" w:hAnsi="Times New Roman"/>
        </w:rPr>
      </w:pPr>
      <w:r w:rsidRPr="00335829">
        <w:rPr>
          <w:rFonts w:ascii="Times New Roman" w:hAnsi="Times New Roman"/>
        </w:rPr>
        <w:t>kinh tế vượt Anh, Pháp, Đức, I-ta-li-a.</w:t>
      </w:r>
    </w:p>
    <w:p w14:paraId="0D18646A" w14:textId="77777777" w:rsidR="00335829" w:rsidRPr="00335829" w:rsidRDefault="00335829" w:rsidP="003E2105">
      <w:pPr>
        <w:numPr>
          <w:ilvl w:val="0"/>
          <w:numId w:val="13"/>
        </w:numPr>
        <w:spacing w:before="100" w:beforeAutospacing="1" w:after="100" w:afterAutospacing="1"/>
        <w:rPr>
          <w:rFonts w:ascii="Times New Roman" w:hAnsi="Times New Roman"/>
        </w:rPr>
      </w:pPr>
      <w:r w:rsidRPr="00335829">
        <w:rPr>
          <w:rFonts w:ascii="Times New Roman" w:hAnsi="Times New Roman"/>
        </w:rPr>
        <w:t>tốc độ tăng trưởng kinh tế bình quân tăng nhanh,</w:t>
      </w:r>
    </w:p>
    <w:p w14:paraId="7BD0DCA5" w14:textId="77777777" w:rsidR="00335829" w:rsidRPr="00335829" w:rsidRDefault="00335829" w:rsidP="003E2105">
      <w:pPr>
        <w:numPr>
          <w:ilvl w:val="0"/>
          <w:numId w:val="13"/>
        </w:numPr>
        <w:spacing w:before="100" w:beforeAutospacing="1" w:after="100" w:afterAutospacing="1"/>
        <w:rPr>
          <w:rFonts w:ascii="Times New Roman" w:hAnsi="Times New Roman"/>
        </w:rPr>
      </w:pPr>
      <w:r w:rsidRPr="00335829">
        <w:rPr>
          <w:rFonts w:ascii="Times New Roman" w:hAnsi="Times New Roman"/>
        </w:rPr>
        <w:t>dẫn đầu thế giới về công nghiệp dân dụng.</w:t>
      </w:r>
    </w:p>
    <w:p w14:paraId="16AD913E" w14:textId="77777777" w:rsidR="00335829" w:rsidRPr="00335829" w:rsidRDefault="00335829" w:rsidP="003E2105">
      <w:pPr>
        <w:numPr>
          <w:ilvl w:val="0"/>
          <w:numId w:val="13"/>
        </w:numPr>
        <w:spacing w:before="100" w:beforeAutospacing="1" w:after="100" w:afterAutospacing="1"/>
        <w:rPr>
          <w:rFonts w:ascii="Times New Roman" w:hAnsi="Times New Roman"/>
        </w:rPr>
      </w:pPr>
      <w:r w:rsidRPr="00335829">
        <w:rPr>
          <w:rFonts w:ascii="Times New Roman" w:hAnsi="Times New Roman"/>
        </w:rPr>
        <w:t>trở thành trung tâm kinh tế - tài chính của thế giói.</w:t>
      </w:r>
    </w:p>
    <w:p w14:paraId="1BA9AF33"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lastRenderedPageBreak/>
        <w:t>Câu 14.</w:t>
      </w:r>
      <w:r w:rsidRPr="00335829">
        <w:rPr>
          <w:rFonts w:ascii="Times New Roman" w:hAnsi="Times New Roman"/>
        </w:rPr>
        <w:t xml:space="preserve"> Ngày 8 - 9 - 1951, Nhật Bản đã kí kết vói Mĩ</w:t>
      </w:r>
    </w:p>
    <w:p w14:paraId="57B2E96E" w14:textId="77777777" w:rsidR="00335829" w:rsidRPr="00335829" w:rsidRDefault="00335829" w:rsidP="003E2105">
      <w:pPr>
        <w:numPr>
          <w:ilvl w:val="0"/>
          <w:numId w:val="14"/>
        </w:numPr>
        <w:spacing w:before="100" w:beforeAutospacing="1" w:after="100" w:afterAutospacing="1"/>
        <w:rPr>
          <w:rFonts w:ascii="Times New Roman" w:hAnsi="Times New Roman"/>
        </w:rPr>
      </w:pPr>
      <w:r w:rsidRPr="00335829">
        <w:rPr>
          <w:rFonts w:ascii="Times New Roman" w:hAnsi="Times New Roman"/>
        </w:rPr>
        <w:t>Hiệp ước phát triển kinh tế Mĩ - Nhật.</w:t>
      </w:r>
    </w:p>
    <w:p w14:paraId="05B1F9C1" w14:textId="77777777" w:rsidR="00335829" w:rsidRPr="00335829" w:rsidRDefault="00335829" w:rsidP="003E2105">
      <w:pPr>
        <w:numPr>
          <w:ilvl w:val="0"/>
          <w:numId w:val="14"/>
        </w:numPr>
        <w:spacing w:before="100" w:beforeAutospacing="1" w:after="100" w:afterAutospacing="1"/>
        <w:rPr>
          <w:rFonts w:ascii="Times New Roman" w:hAnsi="Times New Roman"/>
        </w:rPr>
      </w:pPr>
      <w:r w:rsidRPr="00335829">
        <w:rPr>
          <w:rFonts w:ascii="Times New Roman" w:hAnsi="Times New Roman"/>
        </w:rPr>
        <w:t>Hiệp ước an ninh Mĩ - Nhật.</w:t>
      </w:r>
    </w:p>
    <w:p w14:paraId="17C71DF5" w14:textId="77777777" w:rsidR="00335829" w:rsidRPr="00335829" w:rsidRDefault="00335829" w:rsidP="003E2105">
      <w:pPr>
        <w:numPr>
          <w:ilvl w:val="0"/>
          <w:numId w:val="14"/>
        </w:numPr>
        <w:spacing w:before="100" w:beforeAutospacing="1" w:after="100" w:afterAutospacing="1"/>
        <w:rPr>
          <w:rFonts w:ascii="Times New Roman" w:hAnsi="Times New Roman"/>
        </w:rPr>
      </w:pPr>
      <w:r w:rsidRPr="00335829">
        <w:rPr>
          <w:rFonts w:ascii="Times New Roman" w:hAnsi="Times New Roman"/>
        </w:rPr>
        <w:t>Hiệp ưóc Liên minh Mĩ - Nhật.</w:t>
      </w:r>
    </w:p>
    <w:p w14:paraId="4CD5065C" w14:textId="77777777" w:rsidR="00335829" w:rsidRPr="00335829" w:rsidRDefault="00335829" w:rsidP="003E2105">
      <w:pPr>
        <w:numPr>
          <w:ilvl w:val="0"/>
          <w:numId w:val="14"/>
        </w:numPr>
        <w:spacing w:before="100" w:beforeAutospacing="1" w:after="100" w:afterAutospacing="1"/>
        <w:rPr>
          <w:rFonts w:ascii="Times New Roman" w:hAnsi="Times New Roman"/>
        </w:rPr>
      </w:pPr>
      <w:r w:rsidRPr="00335829">
        <w:rPr>
          <w:rFonts w:ascii="Times New Roman" w:hAnsi="Times New Roman"/>
        </w:rPr>
        <w:t>Hiệp ước phòng thủ chung châu Á.</w:t>
      </w:r>
    </w:p>
    <w:p w14:paraId="2361E6C4"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Câu 15.</w:t>
      </w:r>
      <w:r w:rsidRPr="00335829">
        <w:rPr>
          <w:rFonts w:ascii="Times New Roman" w:hAnsi="Times New Roman"/>
        </w:rPr>
        <w:t xml:space="preserve"> Nguyên nhân nào giúp Nhật Bản hạn chế chi phí cho quốc phòng?</w:t>
      </w:r>
    </w:p>
    <w:p w14:paraId="7DDEC3E4" w14:textId="77777777" w:rsidR="00335829" w:rsidRPr="00335829" w:rsidRDefault="00335829" w:rsidP="003E2105">
      <w:pPr>
        <w:numPr>
          <w:ilvl w:val="0"/>
          <w:numId w:val="15"/>
        </w:numPr>
        <w:spacing w:before="100" w:beforeAutospacing="1" w:after="100" w:afterAutospacing="1"/>
        <w:rPr>
          <w:rFonts w:ascii="Times New Roman" w:hAnsi="Times New Roman"/>
        </w:rPr>
      </w:pPr>
      <w:r w:rsidRPr="00335829">
        <w:rPr>
          <w:rFonts w:ascii="Times New Roman" w:hAnsi="Times New Roman"/>
        </w:rPr>
        <w:t>Tập trung vào phát triển kinh tế.</w:t>
      </w:r>
    </w:p>
    <w:p w14:paraId="660E0819" w14:textId="77777777" w:rsidR="00335829" w:rsidRPr="00335829" w:rsidRDefault="00335829" w:rsidP="003E2105">
      <w:pPr>
        <w:numPr>
          <w:ilvl w:val="0"/>
          <w:numId w:val="15"/>
        </w:numPr>
        <w:spacing w:before="100" w:beforeAutospacing="1" w:after="100" w:afterAutospacing="1"/>
        <w:rPr>
          <w:rFonts w:ascii="Times New Roman" w:hAnsi="Times New Roman"/>
        </w:rPr>
      </w:pPr>
      <w:r w:rsidRPr="00335829">
        <w:rPr>
          <w:rFonts w:ascii="Times New Roman" w:hAnsi="Times New Roman"/>
        </w:rPr>
        <w:t>Đứng dưới chiếc "ô bảo trợ hạt nhân" của Mĩ. </w:t>
      </w:r>
    </w:p>
    <w:p w14:paraId="4359941A" w14:textId="77777777" w:rsidR="00335829" w:rsidRPr="00335829" w:rsidRDefault="00335829" w:rsidP="003E2105">
      <w:pPr>
        <w:numPr>
          <w:ilvl w:val="0"/>
          <w:numId w:val="15"/>
        </w:numPr>
        <w:spacing w:before="100" w:beforeAutospacing="1" w:after="100" w:afterAutospacing="1"/>
        <w:rPr>
          <w:rFonts w:ascii="Times New Roman" w:hAnsi="Times New Roman"/>
        </w:rPr>
      </w:pPr>
      <w:r w:rsidRPr="00335829">
        <w:rPr>
          <w:rFonts w:ascii="Times New Roman" w:hAnsi="Times New Roman"/>
        </w:rPr>
        <w:t>Đứng dưới chiếc "ô bảo trợ kinh tế" của Mĩ.</w:t>
      </w:r>
    </w:p>
    <w:p w14:paraId="5E938E4C" w14:textId="77777777" w:rsidR="00335829" w:rsidRPr="00335829" w:rsidRDefault="00335829" w:rsidP="003E2105">
      <w:pPr>
        <w:numPr>
          <w:ilvl w:val="0"/>
          <w:numId w:val="15"/>
        </w:numPr>
        <w:spacing w:before="100" w:beforeAutospacing="1" w:after="100" w:afterAutospacing="1"/>
        <w:rPr>
          <w:rFonts w:ascii="Times New Roman" w:hAnsi="Times New Roman"/>
        </w:rPr>
      </w:pPr>
      <w:r w:rsidRPr="00335829">
        <w:rPr>
          <w:rFonts w:ascii="Times New Roman" w:hAnsi="Times New Roman"/>
        </w:rPr>
        <w:t>Đất nước được bao bọc bởi đại dương.</w:t>
      </w:r>
    </w:p>
    <w:p w14:paraId="5DC6E62E"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Câu 16.</w:t>
      </w:r>
      <w:r w:rsidRPr="00335829">
        <w:rPr>
          <w:rFonts w:ascii="Times New Roman" w:hAnsi="Times New Roman"/>
        </w:rPr>
        <w:t xml:space="preserve"> Nét mới trong chính sách đối ngoại của Nhật Bản từ năm 1973 đến năm 1991 là tăng cường mối quan hệ với các nước</w:t>
      </w:r>
    </w:p>
    <w:p w14:paraId="3279541E" w14:textId="77777777" w:rsidR="00335829" w:rsidRPr="00335829" w:rsidRDefault="00335829" w:rsidP="003E2105">
      <w:pPr>
        <w:numPr>
          <w:ilvl w:val="0"/>
          <w:numId w:val="16"/>
        </w:numPr>
        <w:spacing w:before="100" w:beforeAutospacing="1" w:after="100" w:afterAutospacing="1"/>
        <w:rPr>
          <w:rFonts w:ascii="Times New Roman" w:hAnsi="Times New Roman"/>
        </w:rPr>
      </w:pPr>
      <w:r w:rsidRPr="00335829">
        <w:rPr>
          <w:rFonts w:ascii="Times New Roman" w:hAnsi="Times New Roman"/>
        </w:rPr>
        <w:t>Đông Nam Á.</w:t>
      </w:r>
    </w:p>
    <w:p w14:paraId="739CE1D4" w14:textId="77777777" w:rsidR="00335829" w:rsidRPr="00335829" w:rsidRDefault="00335829" w:rsidP="003E2105">
      <w:pPr>
        <w:numPr>
          <w:ilvl w:val="0"/>
          <w:numId w:val="16"/>
        </w:numPr>
        <w:spacing w:before="100" w:beforeAutospacing="1" w:after="100" w:afterAutospacing="1"/>
        <w:rPr>
          <w:rFonts w:ascii="Times New Roman" w:hAnsi="Times New Roman"/>
        </w:rPr>
      </w:pPr>
      <w:r w:rsidRPr="00335829">
        <w:rPr>
          <w:rFonts w:ascii="Times New Roman" w:hAnsi="Times New Roman"/>
        </w:rPr>
        <w:t>Đông Bắc Á.</w:t>
      </w:r>
    </w:p>
    <w:p w14:paraId="64908789" w14:textId="77777777" w:rsidR="00335829" w:rsidRPr="00335829" w:rsidRDefault="00335829" w:rsidP="003E2105">
      <w:pPr>
        <w:numPr>
          <w:ilvl w:val="0"/>
          <w:numId w:val="16"/>
        </w:numPr>
        <w:spacing w:before="100" w:beforeAutospacing="1" w:after="100" w:afterAutospacing="1"/>
        <w:rPr>
          <w:rFonts w:ascii="Times New Roman" w:hAnsi="Times New Roman"/>
        </w:rPr>
      </w:pPr>
      <w:r w:rsidRPr="00335829">
        <w:rPr>
          <w:rFonts w:ascii="Times New Roman" w:hAnsi="Times New Roman"/>
        </w:rPr>
        <w:t>Đông Âu. D. Tây Âu.</w:t>
      </w:r>
    </w:p>
    <w:p w14:paraId="17AC86FC" w14:textId="77777777" w:rsidR="00335829" w:rsidRPr="00335829" w:rsidRDefault="00335829" w:rsidP="003E2105">
      <w:pPr>
        <w:numPr>
          <w:ilvl w:val="0"/>
          <w:numId w:val="16"/>
        </w:numPr>
        <w:spacing w:before="100" w:beforeAutospacing="1" w:after="100" w:afterAutospacing="1"/>
        <w:rPr>
          <w:rFonts w:ascii="Times New Roman" w:hAnsi="Times New Roman"/>
        </w:rPr>
      </w:pPr>
      <w:r w:rsidRPr="00335829">
        <w:rPr>
          <w:rFonts w:ascii="Times New Roman" w:hAnsi="Times New Roman"/>
        </w:rPr>
        <w:t>Các nước Tây Âu</w:t>
      </w:r>
    </w:p>
    <w:p w14:paraId="50C340D2"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Câu 17.</w:t>
      </w:r>
      <w:r w:rsidRPr="00335829">
        <w:rPr>
          <w:rFonts w:ascii="Times New Roman" w:hAnsi="Times New Roman"/>
        </w:rPr>
        <w:t xml:space="preserve"> Từ năm 1945 đến năm 1950, với sự viện trợ của Mĩ, nền kinh tế các nước Tây Âu</w:t>
      </w:r>
    </w:p>
    <w:p w14:paraId="6D9A98DF" w14:textId="77777777" w:rsidR="00335829" w:rsidRPr="00335829" w:rsidRDefault="00335829" w:rsidP="003E2105">
      <w:pPr>
        <w:numPr>
          <w:ilvl w:val="0"/>
          <w:numId w:val="17"/>
        </w:numPr>
        <w:spacing w:before="100" w:beforeAutospacing="1" w:after="100" w:afterAutospacing="1"/>
        <w:rPr>
          <w:rFonts w:ascii="Times New Roman" w:hAnsi="Times New Roman"/>
        </w:rPr>
      </w:pPr>
      <w:r w:rsidRPr="00335829">
        <w:rPr>
          <w:rFonts w:ascii="Times New Roman" w:hAnsi="Times New Roman"/>
        </w:rPr>
        <w:t>phát triển chậm chạp.</w:t>
      </w:r>
    </w:p>
    <w:p w14:paraId="5EE78205" w14:textId="77777777" w:rsidR="00335829" w:rsidRPr="00335829" w:rsidRDefault="00335829" w:rsidP="003E2105">
      <w:pPr>
        <w:numPr>
          <w:ilvl w:val="0"/>
          <w:numId w:val="17"/>
        </w:numPr>
        <w:spacing w:before="100" w:beforeAutospacing="1" w:after="100" w:afterAutospacing="1"/>
        <w:rPr>
          <w:rFonts w:ascii="Times New Roman" w:hAnsi="Times New Roman"/>
        </w:rPr>
      </w:pPr>
      <w:r w:rsidRPr="00335829">
        <w:rPr>
          <w:rFonts w:ascii="Times New Roman" w:hAnsi="Times New Roman"/>
        </w:rPr>
        <w:t>tăng trưởng chậm,</w:t>
      </w:r>
    </w:p>
    <w:p w14:paraId="7273DFF1" w14:textId="77777777" w:rsidR="00335829" w:rsidRPr="00335829" w:rsidRDefault="00335829" w:rsidP="003E2105">
      <w:pPr>
        <w:numPr>
          <w:ilvl w:val="0"/>
          <w:numId w:val="17"/>
        </w:numPr>
        <w:spacing w:before="100" w:beforeAutospacing="1" w:after="100" w:afterAutospacing="1"/>
        <w:rPr>
          <w:rFonts w:ascii="Times New Roman" w:hAnsi="Times New Roman"/>
        </w:rPr>
      </w:pPr>
      <w:r w:rsidRPr="00335829">
        <w:rPr>
          <w:rFonts w:ascii="Times New Roman" w:hAnsi="Times New Roman"/>
        </w:rPr>
        <w:t>phát triển nhanh chóng.</w:t>
      </w:r>
    </w:p>
    <w:p w14:paraId="6263107E" w14:textId="77777777" w:rsidR="00335829" w:rsidRPr="00335829" w:rsidRDefault="00335829" w:rsidP="003E2105">
      <w:pPr>
        <w:numPr>
          <w:ilvl w:val="0"/>
          <w:numId w:val="17"/>
        </w:numPr>
        <w:spacing w:before="100" w:beforeAutospacing="1" w:after="100" w:afterAutospacing="1"/>
        <w:rPr>
          <w:rFonts w:ascii="Times New Roman" w:hAnsi="Times New Roman"/>
        </w:rPr>
      </w:pPr>
      <w:r w:rsidRPr="00335829">
        <w:rPr>
          <w:rFonts w:ascii="Times New Roman" w:hAnsi="Times New Roman"/>
        </w:rPr>
        <w:t>được phục hồi.</w:t>
      </w:r>
    </w:p>
    <w:p w14:paraId="0D7C9A01"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Câu 18.</w:t>
      </w:r>
      <w:r w:rsidRPr="00335829">
        <w:rPr>
          <w:rFonts w:ascii="Times New Roman" w:hAnsi="Times New Roman"/>
        </w:rPr>
        <w:t xml:space="preserve"> Tháng 4 - 1951, "Cộng đồng than - thép châu Âu" ra đời gồm mây thành viên?</w:t>
      </w:r>
    </w:p>
    <w:p w14:paraId="002CBEE1" w14:textId="77777777" w:rsidR="00335829" w:rsidRPr="00335829" w:rsidRDefault="00335829" w:rsidP="003E2105">
      <w:pPr>
        <w:numPr>
          <w:ilvl w:val="0"/>
          <w:numId w:val="18"/>
        </w:numPr>
        <w:spacing w:before="100" w:beforeAutospacing="1" w:after="100" w:afterAutospacing="1"/>
        <w:rPr>
          <w:rFonts w:ascii="Times New Roman" w:hAnsi="Times New Roman"/>
        </w:rPr>
      </w:pPr>
      <w:r w:rsidRPr="00335829">
        <w:rPr>
          <w:rFonts w:ascii="Times New Roman" w:hAnsi="Times New Roman"/>
        </w:rPr>
        <w:t>5 thành viên.</w:t>
      </w:r>
    </w:p>
    <w:p w14:paraId="4FA37F26" w14:textId="77777777" w:rsidR="00335829" w:rsidRPr="00335829" w:rsidRDefault="00335829" w:rsidP="003E2105">
      <w:pPr>
        <w:numPr>
          <w:ilvl w:val="0"/>
          <w:numId w:val="18"/>
        </w:numPr>
        <w:spacing w:before="100" w:beforeAutospacing="1" w:after="100" w:afterAutospacing="1"/>
        <w:rPr>
          <w:rFonts w:ascii="Times New Roman" w:hAnsi="Times New Roman"/>
        </w:rPr>
      </w:pPr>
      <w:r w:rsidRPr="00335829">
        <w:rPr>
          <w:rFonts w:ascii="Times New Roman" w:hAnsi="Times New Roman"/>
        </w:rPr>
        <w:t>6 thành viên,</w:t>
      </w:r>
    </w:p>
    <w:p w14:paraId="4E51C499" w14:textId="77777777" w:rsidR="00335829" w:rsidRPr="00335829" w:rsidRDefault="00335829" w:rsidP="003E2105">
      <w:pPr>
        <w:numPr>
          <w:ilvl w:val="0"/>
          <w:numId w:val="18"/>
        </w:numPr>
        <w:spacing w:before="100" w:beforeAutospacing="1" w:after="100" w:afterAutospacing="1"/>
        <w:rPr>
          <w:rFonts w:ascii="Times New Roman" w:hAnsi="Times New Roman"/>
        </w:rPr>
      </w:pPr>
      <w:r w:rsidRPr="00335829">
        <w:rPr>
          <w:rFonts w:ascii="Times New Roman" w:hAnsi="Times New Roman"/>
        </w:rPr>
        <w:t>7 thành viên. </w:t>
      </w:r>
    </w:p>
    <w:p w14:paraId="31F00A1C" w14:textId="77777777" w:rsidR="00335829" w:rsidRPr="00335829" w:rsidRDefault="00335829" w:rsidP="003E2105">
      <w:pPr>
        <w:numPr>
          <w:ilvl w:val="0"/>
          <w:numId w:val="18"/>
        </w:numPr>
        <w:spacing w:before="100" w:beforeAutospacing="1" w:after="100" w:afterAutospacing="1"/>
        <w:rPr>
          <w:rFonts w:ascii="Times New Roman" w:hAnsi="Times New Roman"/>
        </w:rPr>
      </w:pPr>
      <w:r w:rsidRPr="00335829">
        <w:rPr>
          <w:rFonts w:ascii="Times New Roman" w:hAnsi="Times New Roman"/>
        </w:rPr>
        <w:t>8 thành viên.</w:t>
      </w:r>
    </w:p>
    <w:p w14:paraId="60C0968F"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Câu 19.</w:t>
      </w:r>
      <w:r w:rsidRPr="00335829">
        <w:rPr>
          <w:rFonts w:ascii="Times New Roman" w:hAnsi="Times New Roman"/>
        </w:rPr>
        <w:t xml:space="preserve"> "Kế hoạch Mac-san" (1948) còn được gọi là</w:t>
      </w:r>
    </w:p>
    <w:p w14:paraId="575CC33D" w14:textId="77777777" w:rsidR="00335829" w:rsidRPr="00335829" w:rsidRDefault="00335829" w:rsidP="003E2105">
      <w:pPr>
        <w:numPr>
          <w:ilvl w:val="0"/>
          <w:numId w:val="19"/>
        </w:numPr>
        <w:spacing w:before="100" w:beforeAutospacing="1" w:after="100" w:afterAutospacing="1"/>
        <w:rPr>
          <w:rFonts w:ascii="Times New Roman" w:hAnsi="Times New Roman"/>
        </w:rPr>
      </w:pPr>
      <w:r w:rsidRPr="00335829">
        <w:rPr>
          <w:rFonts w:ascii="Times New Roman" w:hAnsi="Times New Roman"/>
        </w:rPr>
        <w:t>Kế hoạch phục hưng Tây Âu.</w:t>
      </w:r>
    </w:p>
    <w:p w14:paraId="1CBAEC74" w14:textId="77777777" w:rsidR="00335829" w:rsidRPr="00335829" w:rsidRDefault="00335829" w:rsidP="003E2105">
      <w:pPr>
        <w:numPr>
          <w:ilvl w:val="0"/>
          <w:numId w:val="19"/>
        </w:numPr>
        <w:spacing w:before="100" w:beforeAutospacing="1" w:after="100" w:afterAutospacing="1"/>
        <w:rPr>
          <w:rFonts w:ascii="Times New Roman" w:hAnsi="Times New Roman"/>
        </w:rPr>
      </w:pPr>
      <w:r w:rsidRPr="00335829">
        <w:rPr>
          <w:rFonts w:ascii="Times New Roman" w:hAnsi="Times New Roman"/>
        </w:rPr>
        <w:t>Kế hoạch phục hưng châu Âu.</w:t>
      </w:r>
    </w:p>
    <w:p w14:paraId="4A0DEA31" w14:textId="77777777" w:rsidR="00335829" w:rsidRPr="00335829" w:rsidRDefault="00335829" w:rsidP="003E2105">
      <w:pPr>
        <w:numPr>
          <w:ilvl w:val="0"/>
          <w:numId w:val="19"/>
        </w:numPr>
        <w:spacing w:before="100" w:beforeAutospacing="1" w:after="100" w:afterAutospacing="1"/>
        <w:rPr>
          <w:rFonts w:ascii="Times New Roman" w:hAnsi="Times New Roman"/>
        </w:rPr>
      </w:pPr>
      <w:r w:rsidRPr="00335829">
        <w:rPr>
          <w:rFonts w:ascii="Times New Roman" w:hAnsi="Times New Roman"/>
        </w:rPr>
        <w:t>Kế hoạch phục hung kinh tế châu Âu.</w:t>
      </w:r>
    </w:p>
    <w:p w14:paraId="12DE41A8" w14:textId="77777777" w:rsidR="00335829" w:rsidRPr="00335829" w:rsidRDefault="00335829" w:rsidP="003E2105">
      <w:pPr>
        <w:numPr>
          <w:ilvl w:val="0"/>
          <w:numId w:val="19"/>
        </w:numPr>
        <w:spacing w:before="100" w:beforeAutospacing="1" w:after="100" w:afterAutospacing="1"/>
        <w:rPr>
          <w:rFonts w:ascii="Times New Roman" w:hAnsi="Times New Roman"/>
        </w:rPr>
      </w:pPr>
      <w:r w:rsidRPr="00335829">
        <w:rPr>
          <w:rFonts w:ascii="Times New Roman" w:hAnsi="Times New Roman"/>
        </w:rPr>
        <w:t>Kế hoạch phục hưng văn hóa châu Âu.</w:t>
      </w:r>
    </w:p>
    <w:p w14:paraId="73897410"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Câu 20.</w:t>
      </w:r>
      <w:r w:rsidRPr="00335829">
        <w:rPr>
          <w:rFonts w:ascii="Times New Roman" w:hAnsi="Times New Roman"/>
        </w:rPr>
        <w:t xml:space="preserve"> Biểu hiện nào sau đây chứng tỏ các nước Tây Âu liên minh chặt chẽ với Mĩ về quân sự?</w:t>
      </w:r>
    </w:p>
    <w:p w14:paraId="7B368631" w14:textId="77777777" w:rsidR="00335829" w:rsidRPr="00335829" w:rsidRDefault="00335829" w:rsidP="003E2105">
      <w:pPr>
        <w:numPr>
          <w:ilvl w:val="0"/>
          <w:numId w:val="20"/>
        </w:numPr>
        <w:spacing w:before="100" w:beforeAutospacing="1" w:after="100" w:afterAutospacing="1"/>
        <w:rPr>
          <w:rFonts w:ascii="Times New Roman" w:hAnsi="Times New Roman"/>
        </w:rPr>
      </w:pPr>
      <w:r w:rsidRPr="00335829">
        <w:rPr>
          <w:rFonts w:ascii="Times New Roman" w:hAnsi="Times New Roman"/>
        </w:rPr>
        <w:t>Không quan hệ ngoại giao vói Liên Xô.</w:t>
      </w:r>
    </w:p>
    <w:p w14:paraId="75C6F3B8" w14:textId="77777777" w:rsidR="00335829" w:rsidRPr="00335829" w:rsidRDefault="00335829" w:rsidP="003E2105">
      <w:pPr>
        <w:numPr>
          <w:ilvl w:val="0"/>
          <w:numId w:val="20"/>
        </w:numPr>
        <w:spacing w:before="100" w:beforeAutospacing="1" w:after="100" w:afterAutospacing="1"/>
        <w:rPr>
          <w:rFonts w:ascii="Times New Roman" w:hAnsi="Times New Roman"/>
        </w:rPr>
      </w:pPr>
      <w:r w:rsidRPr="00335829">
        <w:rPr>
          <w:rFonts w:ascii="Times New Roman" w:hAnsi="Times New Roman"/>
        </w:rPr>
        <w:t>Trở lại xâm lược các thuộc địa cũ.</w:t>
      </w:r>
    </w:p>
    <w:p w14:paraId="6C80C5AA" w14:textId="77777777" w:rsidR="00335829" w:rsidRPr="00335829" w:rsidRDefault="00335829" w:rsidP="003E2105">
      <w:pPr>
        <w:numPr>
          <w:ilvl w:val="0"/>
          <w:numId w:val="20"/>
        </w:numPr>
        <w:spacing w:before="100" w:beforeAutospacing="1" w:after="100" w:afterAutospacing="1"/>
        <w:rPr>
          <w:rFonts w:ascii="Times New Roman" w:hAnsi="Times New Roman"/>
        </w:rPr>
      </w:pPr>
      <w:r w:rsidRPr="00335829">
        <w:rPr>
          <w:rFonts w:ascii="Times New Roman" w:hAnsi="Times New Roman"/>
        </w:rPr>
        <w:t>Thiết lập nhiều căn cứ quân sự.</w:t>
      </w:r>
    </w:p>
    <w:p w14:paraId="232BF349" w14:textId="77777777" w:rsidR="00335829" w:rsidRPr="00335829" w:rsidRDefault="00335829" w:rsidP="003E2105">
      <w:pPr>
        <w:numPr>
          <w:ilvl w:val="0"/>
          <w:numId w:val="20"/>
        </w:numPr>
        <w:spacing w:before="100" w:beforeAutospacing="1" w:after="100" w:afterAutospacing="1"/>
        <w:rPr>
          <w:rFonts w:ascii="Times New Roman" w:hAnsi="Times New Roman"/>
        </w:rPr>
      </w:pPr>
      <w:r w:rsidRPr="00335829">
        <w:rPr>
          <w:rFonts w:ascii="Times New Roman" w:hAnsi="Times New Roman"/>
        </w:rPr>
        <w:t>Tham gia khối quân sự NATO.</w:t>
      </w:r>
    </w:p>
    <w:p w14:paraId="6820F9FB"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Câu 21.</w:t>
      </w:r>
      <w:r w:rsidRPr="00335829">
        <w:rPr>
          <w:rFonts w:ascii="Times New Roman" w:hAnsi="Times New Roman"/>
        </w:rPr>
        <w:t xml:space="preserve"> Sau Chiến tranh thế giới thứ hai, hành động của các nước Tây Âu đối với hệ thống thuộc địa cũ của mình là</w:t>
      </w:r>
    </w:p>
    <w:p w14:paraId="5422F071" w14:textId="77777777" w:rsidR="00335829" w:rsidRPr="00335829" w:rsidRDefault="00335829" w:rsidP="003E2105">
      <w:pPr>
        <w:numPr>
          <w:ilvl w:val="0"/>
          <w:numId w:val="21"/>
        </w:numPr>
        <w:spacing w:before="100" w:beforeAutospacing="1" w:after="100" w:afterAutospacing="1"/>
        <w:rPr>
          <w:rFonts w:ascii="Times New Roman" w:hAnsi="Times New Roman"/>
        </w:rPr>
      </w:pPr>
      <w:r w:rsidRPr="00335829">
        <w:rPr>
          <w:rFonts w:ascii="Times New Roman" w:hAnsi="Times New Roman"/>
        </w:rPr>
        <w:lastRenderedPageBreak/>
        <w:t>tìm cách trở lại xâm chiếm.</w:t>
      </w:r>
    </w:p>
    <w:p w14:paraId="5B6F0C38" w14:textId="77777777" w:rsidR="00335829" w:rsidRPr="00335829" w:rsidRDefault="00335829" w:rsidP="003E2105">
      <w:pPr>
        <w:numPr>
          <w:ilvl w:val="0"/>
          <w:numId w:val="21"/>
        </w:numPr>
        <w:spacing w:before="100" w:beforeAutospacing="1" w:after="100" w:afterAutospacing="1"/>
        <w:rPr>
          <w:rFonts w:ascii="Times New Roman" w:hAnsi="Times New Roman"/>
        </w:rPr>
      </w:pPr>
      <w:r w:rsidRPr="00335829">
        <w:rPr>
          <w:rFonts w:ascii="Times New Roman" w:hAnsi="Times New Roman"/>
        </w:rPr>
        <w:t>thiết lập quan hệ ngoại giao bình đẳng,</w:t>
      </w:r>
    </w:p>
    <w:p w14:paraId="4E34B322" w14:textId="77777777" w:rsidR="00335829" w:rsidRPr="00335829" w:rsidRDefault="00335829" w:rsidP="003E2105">
      <w:pPr>
        <w:numPr>
          <w:ilvl w:val="0"/>
          <w:numId w:val="21"/>
        </w:numPr>
        <w:spacing w:before="100" w:beforeAutospacing="1" w:after="100" w:afterAutospacing="1"/>
        <w:rPr>
          <w:rFonts w:ascii="Times New Roman" w:hAnsi="Times New Roman"/>
        </w:rPr>
      </w:pPr>
      <w:r w:rsidRPr="00335829">
        <w:rPr>
          <w:rFonts w:ascii="Times New Roman" w:hAnsi="Times New Roman"/>
        </w:rPr>
        <w:t>tăng cường viện trợ kinh tế.</w:t>
      </w:r>
    </w:p>
    <w:p w14:paraId="56C903AE" w14:textId="77777777" w:rsidR="00335829" w:rsidRPr="00335829" w:rsidRDefault="00335829" w:rsidP="003E2105">
      <w:pPr>
        <w:numPr>
          <w:ilvl w:val="0"/>
          <w:numId w:val="21"/>
        </w:numPr>
        <w:spacing w:before="100" w:beforeAutospacing="1" w:after="100" w:afterAutospacing="1"/>
        <w:rPr>
          <w:rFonts w:ascii="Times New Roman" w:hAnsi="Times New Roman"/>
        </w:rPr>
      </w:pPr>
      <w:r w:rsidRPr="00335829">
        <w:rPr>
          <w:rFonts w:ascii="Times New Roman" w:hAnsi="Times New Roman"/>
        </w:rPr>
        <w:t>tôn trọng độc lập của họ.</w:t>
      </w:r>
    </w:p>
    <w:p w14:paraId="789F0C5D"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Câu 22.</w:t>
      </w:r>
      <w:r w:rsidRPr="00335829">
        <w:rPr>
          <w:rFonts w:ascii="Times New Roman" w:hAnsi="Times New Roman"/>
        </w:rPr>
        <w:t xml:space="preserve"> Từ những năm 60, 70 của thế kỉ XX, công nghiệp của Cộng hòa Liên bang Đức đã vươn lên đứng thứ ba trong thế giới tư bản chủ nghĩa nhờ sự giúp đỡ tích cực của</w:t>
      </w:r>
    </w:p>
    <w:p w14:paraId="08AA4A0B" w14:textId="77777777" w:rsidR="00335829" w:rsidRPr="00335829" w:rsidRDefault="00335829" w:rsidP="003E2105">
      <w:pPr>
        <w:numPr>
          <w:ilvl w:val="0"/>
          <w:numId w:val="22"/>
        </w:numPr>
        <w:spacing w:before="100" w:beforeAutospacing="1" w:after="100" w:afterAutospacing="1"/>
        <w:rPr>
          <w:rFonts w:ascii="Times New Roman" w:hAnsi="Times New Roman"/>
        </w:rPr>
      </w:pPr>
      <w:r w:rsidRPr="00335829">
        <w:rPr>
          <w:rFonts w:ascii="Times New Roman" w:hAnsi="Times New Roman"/>
        </w:rPr>
        <w:t>MĨ.</w:t>
      </w:r>
    </w:p>
    <w:p w14:paraId="07E73E06" w14:textId="77777777" w:rsidR="00335829" w:rsidRPr="00335829" w:rsidRDefault="00335829" w:rsidP="003E2105">
      <w:pPr>
        <w:numPr>
          <w:ilvl w:val="0"/>
          <w:numId w:val="22"/>
        </w:numPr>
        <w:spacing w:before="100" w:beforeAutospacing="1" w:after="100" w:afterAutospacing="1"/>
        <w:rPr>
          <w:rFonts w:ascii="Times New Roman" w:hAnsi="Times New Roman"/>
        </w:rPr>
      </w:pPr>
      <w:r w:rsidRPr="00335829">
        <w:rPr>
          <w:rFonts w:ascii="Times New Roman" w:hAnsi="Times New Roman"/>
        </w:rPr>
        <w:t>Liên Xô.</w:t>
      </w:r>
    </w:p>
    <w:p w14:paraId="4D431E3B" w14:textId="77777777" w:rsidR="00335829" w:rsidRPr="00335829" w:rsidRDefault="00335829" w:rsidP="003E2105">
      <w:pPr>
        <w:numPr>
          <w:ilvl w:val="0"/>
          <w:numId w:val="22"/>
        </w:numPr>
        <w:spacing w:before="100" w:beforeAutospacing="1" w:after="100" w:afterAutospacing="1"/>
        <w:rPr>
          <w:rFonts w:ascii="Times New Roman" w:hAnsi="Times New Roman"/>
        </w:rPr>
      </w:pPr>
      <w:r w:rsidRPr="00335829">
        <w:rPr>
          <w:rFonts w:ascii="Times New Roman" w:hAnsi="Times New Roman"/>
        </w:rPr>
        <w:t>Mĩ, Anh, Pháp. </w:t>
      </w:r>
    </w:p>
    <w:p w14:paraId="22EBA42A" w14:textId="77777777" w:rsidR="00335829" w:rsidRPr="00335829" w:rsidRDefault="00335829" w:rsidP="003E2105">
      <w:pPr>
        <w:numPr>
          <w:ilvl w:val="0"/>
          <w:numId w:val="22"/>
        </w:numPr>
        <w:spacing w:before="100" w:beforeAutospacing="1" w:after="100" w:afterAutospacing="1"/>
        <w:rPr>
          <w:rFonts w:ascii="Times New Roman" w:hAnsi="Times New Roman"/>
        </w:rPr>
      </w:pPr>
      <w:r w:rsidRPr="00335829">
        <w:rPr>
          <w:rFonts w:ascii="Times New Roman" w:hAnsi="Times New Roman"/>
        </w:rPr>
        <w:t>Mĩ, Nhật Bản.</w:t>
      </w:r>
    </w:p>
    <w:p w14:paraId="450593DC"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Câu 23.</w:t>
      </w:r>
      <w:r w:rsidRPr="00335829">
        <w:rPr>
          <w:rFonts w:ascii="Times New Roman" w:hAnsi="Times New Roman"/>
        </w:rPr>
        <w:t xml:space="preserve"> Nội dung nào không phải là nguyên nhân phản ánh xu hướng liên kết kinh tế giữa các nước Tây Âu?</w:t>
      </w:r>
    </w:p>
    <w:p w14:paraId="02062608" w14:textId="77777777" w:rsidR="00335829" w:rsidRPr="00335829" w:rsidRDefault="00335829" w:rsidP="003E2105">
      <w:pPr>
        <w:numPr>
          <w:ilvl w:val="0"/>
          <w:numId w:val="23"/>
        </w:numPr>
        <w:spacing w:before="100" w:beforeAutospacing="1" w:after="100" w:afterAutospacing="1"/>
        <w:rPr>
          <w:rFonts w:ascii="Times New Roman" w:hAnsi="Times New Roman"/>
        </w:rPr>
      </w:pPr>
      <w:r w:rsidRPr="00335829">
        <w:rPr>
          <w:rFonts w:ascii="Times New Roman" w:hAnsi="Times New Roman"/>
        </w:rPr>
        <w:t>Nhằm củng cố thế lực của giói cầm quyền.</w:t>
      </w:r>
    </w:p>
    <w:p w14:paraId="40EDC2D8" w14:textId="77777777" w:rsidR="00335829" w:rsidRPr="00335829" w:rsidRDefault="00335829" w:rsidP="003E2105">
      <w:pPr>
        <w:numPr>
          <w:ilvl w:val="0"/>
          <w:numId w:val="23"/>
        </w:numPr>
        <w:spacing w:before="100" w:beforeAutospacing="1" w:after="100" w:afterAutospacing="1"/>
        <w:rPr>
          <w:rFonts w:ascii="Times New Roman" w:hAnsi="Times New Roman"/>
        </w:rPr>
      </w:pPr>
      <w:r w:rsidRPr="00335829">
        <w:rPr>
          <w:rFonts w:ascii="Times New Roman" w:hAnsi="Times New Roman"/>
        </w:rPr>
        <w:t>Nhằm mở rộng thị trường.</w:t>
      </w:r>
    </w:p>
    <w:p w14:paraId="7C58AC50" w14:textId="77777777" w:rsidR="00335829" w:rsidRPr="00335829" w:rsidRDefault="00335829" w:rsidP="003E2105">
      <w:pPr>
        <w:numPr>
          <w:ilvl w:val="0"/>
          <w:numId w:val="23"/>
        </w:numPr>
        <w:spacing w:before="100" w:beforeAutospacing="1" w:after="100" w:afterAutospacing="1"/>
        <w:rPr>
          <w:rFonts w:ascii="Times New Roman" w:hAnsi="Times New Roman"/>
        </w:rPr>
      </w:pPr>
      <w:r w:rsidRPr="00335829">
        <w:rPr>
          <w:rFonts w:ascii="Times New Roman" w:hAnsi="Times New Roman"/>
        </w:rPr>
        <w:t>Muốn thoát dần khỏi sự lệ thuộc Mĩ.</w:t>
      </w:r>
    </w:p>
    <w:p w14:paraId="70D773B8" w14:textId="77777777" w:rsidR="00335829" w:rsidRPr="00335829" w:rsidRDefault="00335829" w:rsidP="003E2105">
      <w:pPr>
        <w:numPr>
          <w:ilvl w:val="0"/>
          <w:numId w:val="23"/>
        </w:numPr>
        <w:spacing w:before="100" w:beforeAutospacing="1" w:after="100" w:afterAutospacing="1"/>
        <w:rPr>
          <w:rFonts w:ascii="Times New Roman" w:hAnsi="Times New Roman"/>
        </w:rPr>
      </w:pPr>
      <w:r w:rsidRPr="00335829">
        <w:rPr>
          <w:rFonts w:ascii="Times New Roman" w:hAnsi="Times New Roman"/>
        </w:rPr>
        <w:t>Nền kinh tế các nước không cách biệt nhau lắm.</w:t>
      </w:r>
    </w:p>
    <w:p w14:paraId="147F4106"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Câu 24.</w:t>
      </w:r>
      <w:r w:rsidRPr="00335829">
        <w:rPr>
          <w:rFonts w:ascii="Times New Roman" w:hAnsi="Times New Roman"/>
        </w:rPr>
        <w:t xml:space="preserve"> Tên viết tắt của Cộng đồng châu Âu là</w:t>
      </w:r>
    </w:p>
    <w:p w14:paraId="70EE3B4C" w14:textId="77777777" w:rsidR="00335829" w:rsidRPr="00335829" w:rsidRDefault="00335829" w:rsidP="003E2105">
      <w:pPr>
        <w:numPr>
          <w:ilvl w:val="0"/>
          <w:numId w:val="24"/>
        </w:numPr>
        <w:spacing w:before="100" w:beforeAutospacing="1" w:after="100" w:afterAutospacing="1"/>
        <w:rPr>
          <w:rFonts w:ascii="Times New Roman" w:hAnsi="Times New Roman"/>
        </w:rPr>
      </w:pPr>
      <w:r w:rsidRPr="00335829">
        <w:rPr>
          <w:rFonts w:ascii="Times New Roman" w:hAnsi="Times New Roman"/>
        </w:rPr>
        <w:t>EC.</w:t>
      </w:r>
    </w:p>
    <w:p w14:paraId="7E65D4AE" w14:textId="77777777" w:rsidR="00335829" w:rsidRPr="00335829" w:rsidRDefault="00335829" w:rsidP="003E2105">
      <w:pPr>
        <w:numPr>
          <w:ilvl w:val="0"/>
          <w:numId w:val="24"/>
        </w:numPr>
        <w:spacing w:before="100" w:beforeAutospacing="1" w:after="100" w:afterAutospacing="1"/>
        <w:rPr>
          <w:rFonts w:ascii="Times New Roman" w:hAnsi="Times New Roman"/>
        </w:rPr>
      </w:pPr>
      <w:r w:rsidRPr="00335829">
        <w:rPr>
          <w:rFonts w:ascii="Times New Roman" w:hAnsi="Times New Roman"/>
        </w:rPr>
        <w:t>EEC.           </w:t>
      </w:r>
    </w:p>
    <w:p w14:paraId="239D2401" w14:textId="77777777" w:rsidR="00335829" w:rsidRPr="00335829" w:rsidRDefault="00335829" w:rsidP="003E2105">
      <w:pPr>
        <w:numPr>
          <w:ilvl w:val="0"/>
          <w:numId w:val="24"/>
        </w:numPr>
        <w:spacing w:before="100" w:beforeAutospacing="1" w:after="100" w:afterAutospacing="1"/>
        <w:rPr>
          <w:rFonts w:ascii="Times New Roman" w:hAnsi="Times New Roman"/>
        </w:rPr>
      </w:pPr>
      <w:r w:rsidRPr="00335829">
        <w:rPr>
          <w:rFonts w:ascii="Times New Roman" w:hAnsi="Times New Roman"/>
        </w:rPr>
        <w:t>EU.             </w:t>
      </w:r>
    </w:p>
    <w:p w14:paraId="5E7AF987" w14:textId="77777777" w:rsidR="00335829" w:rsidRPr="00335829" w:rsidRDefault="00335829" w:rsidP="003E2105">
      <w:pPr>
        <w:numPr>
          <w:ilvl w:val="0"/>
          <w:numId w:val="24"/>
        </w:numPr>
        <w:spacing w:before="100" w:beforeAutospacing="1" w:after="100" w:afterAutospacing="1"/>
        <w:rPr>
          <w:rFonts w:ascii="Times New Roman" w:hAnsi="Times New Roman"/>
        </w:rPr>
      </w:pPr>
      <w:r w:rsidRPr="00335829">
        <w:rPr>
          <w:rFonts w:ascii="Times New Roman" w:hAnsi="Times New Roman"/>
        </w:rPr>
        <w:t>EURO.</w:t>
      </w:r>
    </w:p>
    <w:p w14:paraId="2EC38E9B" w14:textId="77777777" w:rsidR="00335829" w:rsidRPr="00335829" w:rsidRDefault="00335829" w:rsidP="00335829">
      <w:pPr>
        <w:spacing w:before="100" w:beforeAutospacing="1" w:after="100" w:afterAutospacing="1"/>
        <w:rPr>
          <w:rFonts w:ascii="Times New Roman" w:hAnsi="Times New Roman"/>
        </w:rPr>
      </w:pPr>
      <w:r w:rsidRPr="00335829">
        <w:rPr>
          <w:rFonts w:ascii="Times New Roman" w:hAnsi="Times New Roman"/>
          <w:b/>
          <w:bCs/>
        </w:rPr>
        <w:t>Câu 25.</w:t>
      </w:r>
      <w:r w:rsidRPr="00335829">
        <w:rPr>
          <w:rFonts w:ascii="Times New Roman" w:hAnsi="Times New Roman"/>
        </w:rPr>
        <w:t xml:space="preserve"> Tói nay, Liên minh châu Âu là</w:t>
      </w:r>
    </w:p>
    <w:p w14:paraId="1F428CA1" w14:textId="77777777" w:rsidR="00335829" w:rsidRPr="00335829" w:rsidRDefault="00335829" w:rsidP="003E2105">
      <w:pPr>
        <w:numPr>
          <w:ilvl w:val="0"/>
          <w:numId w:val="25"/>
        </w:numPr>
        <w:spacing w:before="100" w:beforeAutospacing="1" w:after="100" w:afterAutospacing="1"/>
        <w:rPr>
          <w:rFonts w:ascii="Times New Roman" w:hAnsi="Times New Roman"/>
        </w:rPr>
      </w:pPr>
      <w:r w:rsidRPr="00335829">
        <w:rPr>
          <w:rFonts w:ascii="Times New Roman" w:hAnsi="Times New Roman"/>
        </w:rPr>
        <w:t>liên minh kinh tế - đối ngoại lớn nhất hành tinh.</w:t>
      </w:r>
    </w:p>
    <w:p w14:paraId="5719B86E" w14:textId="77777777" w:rsidR="00335829" w:rsidRPr="00335829" w:rsidRDefault="00335829" w:rsidP="003E2105">
      <w:pPr>
        <w:numPr>
          <w:ilvl w:val="0"/>
          <w:numId w:val="25"/>
        </w:numPr>
        <w:spacing w:before="100" w:beforeAutospacing="1" w:after="100" w:afterAutospacing="1"/>
        <w:rPr>
          <w:rFonts w:ascii="Times New Roman" w:hAnsi="Times New Roman"/>
        </w:rPr>
      </w:pPr>
      <w:r w:rsidRPr="00335829">
        <w:rPr>
          <w:rFonts w:ascii="Times New Roman" w:hAnsi="Times New Roman"/>
        </w:rPr>
        <w:t>liên minh chính trị - văn hóa lớn nhất hành tinh.</w:t>
      </w:r>
    </w:p>
    <w:p w14:paraId="10C539CB" w14:textId="77777777" w:rsidR="00335829" w:rsidRPr="00335829" w:rsidRDefault="00335829" w:rsidP="003E2105">
      <w:pPr>
        <w:numPr>
          <w:ilvl w:val="0"/>
          <w:numId w:val="25"/>
        </w:numPr>
        <w:spacing w:before="100" w:beforeAutospacing="1" w:after="100" w:afterAutospacing="1"/>
        <w:rPr>
          <w:rFonts w:ascii="Times New Roman" w:hAnsi="Times New Roman"/>
        </w:rPr>
      </w:pPr>
      <w:r w:rsidRPr="00335829">
        <w:rPr>
          <w:rFonts w:ascii="Times New Roman" w:hAnsi="Times New Roman"/>
        </w:rPr>
        <w:t>liên minh khoa học - kĩ thuật lớn nhất hành tinh.</w:t>
      </w:r>
    </w:p>
    <w:p w14:paraId="7946CE73" w14:textId="24D8880D" w:rsidR="00335829" w:rsidRDefault="00335829" w:rsidP="003E2105">
      <w:pPr>
        <w:numPr>
          <w:ilvl w:val="0"/>
          <w:numId w:val="25"/>
        </w:numPr>
        <w:spacing w:before="100" w:beforeAutospacing="1" w:after="100" w:afterAutospacing="1"/>
        <w:rPr>
          <w:rFonts w:ascii="Times New Roman" w:hAnsi="Times New Roman"/>
        </w:rPr>
      </w:pPr>
      <w:r w:rsidRPr="00335829">
        <w:rPr>
          <w:rFonts w:ascii="Times New Roman" w:hAnsi="Times New Roman"/>
        </w:rPr>
        <w:t>liên minh kinh tế - chính trị lớn nhất hành tinh.</w:t>
      </w:r>
    </w:p>
    <w:p w14:paraId="21E82F05" w14:textId="77777777" w:rsidR="00335829" w:rsidRPr="00335829" w:rsidRDefault="00335829" w:rsidP="00335829">
      <w:pPr>
        <w:spacing w:before="100" w:beforeAutospacing="1" w:after="100" w:afterAutospacing="1"/>
        <w:ind w:left="720"/>
        <w:rPr>
          <w:rFonts w:ascii="Times New Roman" w:hAnsi="Times New Roman"/>
        </w:rPr>
      </w:pPr>
    </w:p>
    <w:p w14:paraId="1D4A706A" w14:textId="77777777" w:rsidR="00335829" w:rsidRDefault="00335829" w:rsidP="00335829">
      <w:pPr>
        <w:pStyle w:val="Tablecaption20"/>
        <w:framePr w:w="7267" w:wrap="notBeside" w:vAnchor="text" w:hAnchor="text" w:xAlign="center" w:y="1"/>
        <w:shd w:val="clear" w:color="auto" w:fill="auto"/>
        <w:spacing w:line="230" w:lineRule="exact"/>
        <w:jc w:val="center"/>
      </w:pPr>
      <w:r>
        <w:t>Đáp án chủ đề 3</w:t>
      </w:r>
    </w:p>
    <w:p w14:paraId="4BC756FE" w14:textId="77777777" w:rsidR="00335829" w:rsidRDefault="00335829" w:rsidP="00335829">
      <w:pPr>
        <w:pStyle w:val="Tablecaption20"/>
        <w:framePr w:w="7267" w:wrap="notBeside" w:vAnchor="text" w:hAnchor="text" w:xAlign="center" w:y="1"/>
        <w:shd w:val="clear" w:color="auto" w:fill="auto"/>
        <w:spacing w:line="230" w:lineRule="exact"/>
      </w:pPr>
    </w:p>
    <w:p w14:paraId="396128DD" w14:textId="77777777" w:rsidR="00335829" w:rsidRDefault="00335829" w:rsidP="0033582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734"/>
        <w:gridCol w:w="734"/>
        <w:gridCol w:w="734"/>
        <w:gridCol w:w="734"/>
        <w:gridCol w:w="734"/>
        <w:gridCol w:w="734"/>
        <w:gridCol w:w="734"/>
        <w:gridCol w:w="734"/>
        <w:gridCol w:w="658"/>
      </w:tblGrid>
      <w:tr w:rsidR="00335829" w14:paraId="16F4BD4E" w14:textId="77777777" w:rsidTr="003803B2">
        <w:trPr>
          <w:trHeight w:hRule="exact" w:val="413"/>
          <w:jc w:val="center"/>
        </w:trPr>
        <w:tc>
          <w:tcPr>
            <w:tcW w:w="744" w:type="dxa"/>
            <w:tcBorders>
              <w:top w:val="single" w:sz="4" w:space="0" w:color="auto"/>
              <w:left w:val="single" w:sz="4" w:space="0" w:color="auto"/>
            </w:tcBorders>
            <w:shd w:val="clear" w:color="auto" w:fill="FFFFFF"/>
            <w:vAlign w:val="center"/>
          </w:tcPr>
          <w:p w14:paraId="5F6970EA" w14:textId="77777777" w:rsidR="00335829" w:rsidRDefault="00335829" w:rsidP="003803B2">
            <w:pPr>
              <w:pStyle w:val="BodyText8"/>
              <w:framePr w:w="7277" w:wrap="notBeside" w:vAnchor="text" w:hAnchor="text" w:xAlign="center" w:y="1"/>
              <w:shd w:val="clear" w:color="auto" w:fill="auto"/>
              <w:spacing w:line="230" w:lineRule="exact"/>
              <w:ind w:left="200" w:firstLine="0"/>
              <w:jc w:val="left"/>
            </w:pPr>
            <w:r>
              <w:rPr>
                <w:rStyle w:val="BodyText41"/>
              </w:rPr>
              <w:t>1D</w:t>
            </w:r>
          </w:p>
        </w:tc>
        <w:tc>
          <w:tcPr>
            <w:tcW w:w="734" w:type="dxa"/>
            <w:tcBorders>
              <w:top w:val="single" w:sz="4" w:space="0" w:color="auto"/>
              <w:left w:val="single" w:sz="4" w:space="0" w:color="auto"/>
            </w:tcBorders>
            <w:shd w:val="clear" w:color="auto" w:fill="FFFFFF"/>
            <w:vAlign w:val="center"/>
          </w:tcPr>
          <w:p w14:paraId="6B1D978C" w14:textId="77777777" w:rsidR="00335829" w:rsidRDefault="00335829" w:rsidP="003803B2">
            <w:pPr>
              <w:pStyle w:val="BodyText8"/>
              <w:framePr w:w="7277" w:wrap="notBeside" w:vAnchor="text" w:hAnchor="text" w:xAlign="center" w:y="1"/>
              <w:shd w:val="clear" w:color="auto" w:fill="auto"/>
              <w:spacing w:line="230" w:lineRule="exact"/>
              <w:ind w:left="180" w:firstLine="0"/>
              <w:jc w:val="left"/>
            </w:pPr>
            <w:r>
              <w:rPr>
                <w:rStyle w:val="BodyText41"/>
              </w:rPr>
              <w:t>2C</w:t>
            </w:r>
          </w:p>
        </w:tc>
        <w:tc>
          <w:tcPr>
            <w:tcW w:w="734" w:type="dxa"/>
            <w:tcBorders>
              <w:top w:val="single" w:sz="4" w:space="0" w:color="auto"/>
              <w:left w:val="single" w:sz="4" w:space="0" w:color="auto"/>
            </w:tcBorders>
            <w:shd w:val="clear" w:color="auto" w:fill="FFFFFF"/>
            <w:vAlign w:val="center"/>
          </w:tcPr>
          <w:p w14:paraId="694BCE31" w14:textId="77777777" w:rsidR="00335829" w:rsidRDefault="00335829" w:rsidP="003803B2">
            <w:pPr>
              <w:pStyle w:val="BodyText8"/>
              <w:framePr w:w="7277" w:wrap="notBeside" w:vAnchor="text" w:hAnchor="text" w:xAlign="center" w:y="1"/>
              <w:shd w:val="clear" w:color="auto" w:fill="auto"/>
              <w:spacing w:line="230" w:lineRule="exact"/>
              <w:ind w:left="180" w:firstLine="0"/>
              <w:jc w:val="left"/>
            </w:pPr>
            <w:r>
              <w:rPr>
                <w:rStyle w:val="BodyText41"/>
              </w:rPr>
              <w:t>3B</w:t>
            </w:r>
          </w:p>
        </w:tc>
        <w:tc>
          <w:tcPr>
            <w:tcW w:w="734" w:type="dxa"/>
            <w:tcBorders>
              <w:top w:val="single" w:sz="4" w:space="0" w:color="auto"/>
              <w:left w:val="single" w:sz="4" w:space="0" w:color="auto"/>
            </w:tcBorders>
            <w:shd w:val="clear" w:color="auto" w:fill="FFFFFF"/>
            <w:vAlign w:val="center"/>
          </w:tcPr>
          <w:p w14:paraId="1C322337" w14:textId="77777777" w:rsidR="00335829" w:rsidRDefault="00335829" w:rsidP="003803B2">
            <w:pPr>
              <w:pStyle w:val="BodyText8"/>
              <w:framePr w:w="7277" w:wrap="notBeside" w:vAnchor="text" w:hAnchor="text" w:xAlign="center" w:y="1"/>
              <w:shd w:val="clear" w:color="auto" w:fill="auto"/>
              <w:spacing w:line="230" w:lineRule="exact"/>
              <w:ind w:left="180" w:firstLine="0"/>
              <w:jc w:val="left"/>
            </w:pPr>
            <w:r>
              <w:rPr>
                <w:rStyle w:val="BodyText41"/>
              </w:rPr>
              <w:t>4D</w:t>
            </w:r>
          </w:p>
        </w:tc>
        <w:tc>
          <w:tcPr>
            <w:tcW w:w="734" w:type="dxa"/>
            <w:tcBorders>
              <w:top w:val="single" w:sz="4" w:space="0" w:color="auto"/>
              <w:left w:val="single" w:sz="4" w:space="0" w:color="auto"/>
            </w:tcBorders>
            <w:shd w:val="clear" w:color="auto" w:fill="FFFFFF"/>
            <w:vAlign w:val="center"/>
          </w:tcPr>
          <w:p w14:paraId="4A7DC0A8" w14:textId="77777777" w:rsidR="00335829" w:rsidRDefault="00335829" w:rsidP="003803B2">
            <w:pPr>
              <w:pStyle w:val="BodyText8"/>
              <w:framePr w:w="7277" w:wrap="notBeside" w:vAnchor="text" w:hAnchor="text" w:xAlign="center" w:y="1"/>
              <w:shd w:val="clear" w:color="auto" w:fill="auto"/>
              <w:spacing w:line="230" w:lineRule="exact"/>
              <w:ind w:left="180" w:firstLine="0"/>
              <w:jc w:val="left"/>
            </w:pPr>
            <w:r>
              <w:rPr>
                <w:rStyle w:val="BodyText41"/>
              </w:rPr>
              <w:t>5A</w:t>
            </w:r>
          </w:p>
        </w:tc>
        <w:tc>
          <w:tcPr>
            <w:tcW w:w="734" w:type="dxa"/>
            <w:tcBorders>
              <w:top w:val="single" w:sz="4" w:space="0" w:color="auto"/>
              <w:left w:val="single" w:sz="4" w:space="0" w:color="auto"/>
            </w:tcBorders>
            <w:shd w:val="clear" w:color="auto" w:fill="FFFFFF"/>
            <w:vAlign w:val="center"/>
          </w:tcPr>
          <w:p w14:paraId="5554D867" w14:textId="77777777" w:rsidR="00335829" w:rsidRDefault="00335829" w:rsidP="003803B2">
            <w:pPr>
              <w:pStyle w:val="BodyText8"/>
              <w:framePr w:w="7277" w:wrap="notBeside" w:vAnchor="text" w:hAnchor="text" w:xAlign="center" w:y="1"/>
              <w:shd w:val="clear" w:color="auto" w:fill="auto"/>
              <w:spacing w:line="230" w:lineRule="exact"/>
              <w:ind w:left="200" w:firstLine="0"/>
              <w:jc w:val="left"/>
            </w:pPr>
            <w:r>
              <w:rPr>
                <w:rStyle w:val="BodyText41"/>
              </w:rPr>
              <w:t>6C</w:t>
            </w:r>
          </w:p>
        </w:tc>
        <w:tc>
          <w:tcPr>
            <w:tcW w:w="734" w:type="dxa"/>
            <w:tcBorders>
              <w:top w:val="single" w:sz="4" w:space="0" w:color="auto"/>
              <w:left w:val="single" w:sz="4" w:space="0" w:color="auto"/>
            </w:tcBorders>
            <w:shd w:val="clear" w:color="auto" w:fill="FFFFFF"/>
            <w:vAlign w:val="center"/>
          </w:tcPr>
          <w:p w14:paraId="32FECC6C" w14:textId="77777777" w:rsidR="00335829" w:rsidRDefault="00335829" w:rsidP="003803B2">
            <w:pPr>
              <w:pStyle w:val="BodyText8"/>
              <w:framePr w:w="7277" w:wrap="notBeside" w:vAnchor="text" w:hAnchor="text" w:xAlign="center" w:y="1"/>
              <w:shd w:val="clear" w:color="auto" w:fill="auto"/>
              <w:spacing w:line="230" w:lineRule="exact"/>
              <w:ind w:left="200" w:firstLine="0"/>
              <w:jc w:val="left"/>
            </w:pPr>
            <w:r>
              <w:rPr>
                <w:rStyle w:val="BodyText41"/>
              </w:rPr>
              <w:t>7B</w:t>
            </w:r>
          </w:p>
        </w:tc>
        <w:tc>
          <w:tcPr>
            <w:tcW w:w="734" w:type="dxa"/>
            <w:tcBorders>
              <w:top w:val="single" w:sz="4" w:space="0" w:color="auto"/>
              <w:left w:val="single" w:sz="4" w:space="0" w:color="auto"/>
            </w:tcBorders>
            <w:shd w:val="clear" w:color="auto" w:fill="FFFFFF"/>
            <w:vAlign w:val="center"/>
          </w:tcPr>
          <w:p w14:paraId="73F51F60" w14:textId="77777777" w:rsidR="00335829" w:rsidRDefault="00335829" w:rsidP="003803B2">
            <w:pPr>
              <w:pStyle w:val="BodyText8"/>
              <w:framePr w:w="7277" w:wrap="notBeside" w:vAnchor="text" w:hAnchor="text" w:xAlign="center" w:y="1"/>
              <w:shd w:val="clear" w:color="auto" w:fill="auto"/>
              <w:spacing w:line="230" w:lineRule="exact"/>
              <w:ind w:left="220" w:firstLine="0"/>
              <w:jc w:val="left"/>
            </w:pPr>
            <w:r>
              <w:rPr>
                <w:rStyle w:val="BodyText41"/>
              </w:rPr>
              <w:t>8C</w:t>
            </w:r>
          </w:p>
        </w:tc>
        <w:tc>
          <w:tcPr>
            <w:tcW w:w="734" w:type="dxa"/>
            <w:tcBorders>
              <w:top w:val="single" w:sz="4" w:space="0" w:color="auto"/>
              <w:left w:val="single" w:sz="4" w:space="0" w:color="auto"/>
            </w:tcBorders>
            <w:shd w:val="clear" w:color="auto" w:fill="FFFFFF"/>
            <w:vAlign w:val="center"/>
          </w:tcPr>
          <w:p w14:paraId="1DC1A568" w14:textId="77777777" w:rsidR="00335829" w:rsidRDefault="00335829" w:rsidP="003803B2">
            <w:pPr>
              <w:pStyle w:val="BodyText8"/>
              <w:framePr w:w="7277" w:wrap="notBeside" w:vAnchor="text" w:hAnchor="text" w:xAlign="center" w:y="1"/>
              <w:shd w:val="clear" w:color="auto" w:fill="auto"/>
              <w:spacing w:line="230" w:lineRule="exact"/>
              <w:ind w:left="220" w:firstLine="0"/>
              <w:jc w:val="left"/>
            </w:pPr>
            <w:r>
              <w:rPr>
                <w:rStyle w:val="BodyText41"/>
              </w:rPr>
              <w:t>9B</w:t>
            </w:r>
          </w:p>
        </w:tc>
        <w:tc>
          <w:tcPr>
            <w:tcW w:w="658" w:type="dxa"/>
            <w:tcBorders>
              <w:top w:val="single" w:sz="4" w:space="0" w:color="auto"/>
              <w:left w:val="single" w:sz="4" w:space="0" w:color="auto"/>
              <w:right w:val="single" w:sz="4" w:space="0" w:color="auto"/>
            </w:tcBorders>
            <w:shd w:val="clear" w:color="auto" w:fill="FFFFFF"/>
            <w:vAlign w:val="center"/>
          </w:tcPr>
          <w:p w14:paraId="28F34041" w14:textId="77777777" w:rsidR="00335829" w:rsidRDefault="00335829" w:rsidP="003803B2">
            <w:pPr>
              <w:pStyle w:val="BodyText8"/>
              <w:framePr w:w="7277" w:wrap="notBeside" w:vAnchor="text" w:hAnchor="text" w:xAlign="center" w:y="1"/>
              <w:shd w:val="clear" w:color="auto" w:fill="auto"/>
              <w:spacing w:line="230" w:lineRule="exact"/>
              <w:ind w:left="120" w:firstLine="0"/>
              <w:jc w:val="left"/>
            </w:pPr>
            <w:r>
              <w:rPr>
                <w:rStyle w:val="BodyText41"/>
              </w:rPr>
              <w:t>10 A</w:t>
            </w:r>
          </w:p>
        </w:tc>
      </w:tr>
      <w:tr w:rsidR="00335829" w14:paraId="1F498798" w14:textId="77777777" w:rsidTr="003803B2">
        <w:trPr>
          <w:trHeight w:hRule="exact" w:val="398"/>
          <w:jc w:val="center"/>
        </w:trPr>
        <w:tc>
          <w:tcPr>
            <w:tcW w:w="744" w:type="dxa"/>
            <w:tcBorders>
              <w:top w:val="single" w:sz="4" w:space="0" w:color="auto"/>
              <w:left w:val="single" w:sz="4" w:space="0" w:color="auto"/>
            </w:tcBorders>
            <w:shd w:val="clear" w:color="auto" w:fill="FFFFFF"/>
            <w:vAlign w:val="center"/>
          </w:tcPr>
          <w:p w14:paraId="460F1BF2" w14:textId="77777777" w:rsidR="00335829" w:rsidRDefault="00335829" w:rsidP="003803B2">
            <w:pPr>
              <w:pStyle w:val="BodyText8"/>
              <w:framePr w:w="7277" w:wrap="notBeside" w:vAnchor="text" w:hAnchor="text" w:xAlign="center" w:y="1"/>
              <w:shd w:val="clear" w:color="auto" w:fill="auto"/>
              <w:spacing w:line="230" w:lineRule="exact"/>
              <w:ind w:left="200" w:firstLine="0"/>
              <w:jc w:val="left"/>
            </w:pPr>
            <w:r>
              <w:rPr>
                <w:rStyle w:val="BodyText41"/>
              </w:rPr>
              <w:t>11B</w:t>
            </w:r>
          </w:p>
        </w:tc>
        <w:tc>
          <w:tcPr>
            <w:tcW w:w="734" w:type="dxa"/>
            <w:tcBorders>
              <w:top w:val="single" w:sz="4" w:space="0" w:color="auto"/>
              <w:left w:val="single" w:sz="4" w:space="0" w:color="auto"/>
            </w:tcBorders>
            <w:shd w:val="clear" w:color="auto" w:fill="FFFFFF"/>
            <w:vAlign w:val="center"/>
          </w:tcPr>
          <w:p w14:paraId="4CAFFF1C" w14:textId="77777777" w:rsidR="00335829" w:rsidRDefault="00335829" w:rsidP="003803B2">
            <w:pPr>
              <w:pStyle w:val="BodyText8"/>
              <w:framePr w:w="7277" w:wrap="notBeside" w:vAnchor="text" w:hAnchor="text" w:xAlign="center" w:y="1"/>
              <w:shd w:val="clear" w:color="auto" w:fill="auto"/>
              <w:spacing w:line="230" w:lineRule="exact"/>
              <w:ind w:left="180" w:firstLine="0"/>
              <w:jc w:val="left"/>
            </w:pPr>
            <w:r>
              <w:rPr>
                <w:rStyle w:val="BodyText41"/>
              </w:rPr>
              <w:t>12C</w:t>
            </w:r>
          </w:p>
        </w:tc>
        <w:tc>
          <w:tcPr>
            <w:tcW w:w="734" w:type="dxa"/>
            <w:tcBorders>
              <w:top w:val="single" w:sz="4" w:space="0" w:color="auto"/>
              <w:left w:val="single" w:sz="4" w:space="0" w:color="auto"/>
            </w:tcBorders>
            <w:shd w:val="clear" w:color="auto" w:fill="FFFFFF"/>
            <w:vAlign w:val="center"/>
          </w:tcPr>
          <w:p w14:paraId="16DABA1A" w14:textId="77777777" w:rsidR="00335829" w:rsidRDefault="00335829" w:rsidP="003803B2">
            <w:pPr>
              <w:pStyle w:val="BodyText8"/>
              <w:framePr w:w="7277" w:wrap="notBeside" w:vAnchor="text" w:hAnchor="text" w:xAlign="center" w:y="1"/>
              <w:shd w:val="clear" w:color="auto" w:fill="auto"/>
              <w:spacing w:line="230" w:lineRule="exact"/>
              <w:ind w:left="180" w:firstLine="0"/>
              <w:jc w:val="left"/>
            </w:pPr>
            <w:r>
              <w:rPr>
                <w:rStyle w:val="BodyText41"/>
              </w:rPr>
              <w:t>13D</w:t>
            </w:r>
          </w:p>
        </w:tc>
        <w:tc>
          <w:tcPr>
            <w:tcW w:w="734" w:type="dxa"/>
            <w:tcBorders>
              <w:top w:val="single" w:sz="4" w:space="0" w:color="auto"/>
              <w:left w:val="single" w:sz="4" w:space="0" w:color="auto"/>
            </w:tcBorders>
            <w:shd w:val="clear" w:color="auto" w:fill="FFFFFF"/>
            <w:vAlign w:val="center"/>
          </w:tcPr>
          <w:p w14:paraId="6022449F" w14:textId="77777777" w:rsidR="00335829" w:rsidRDefault="00335829" w:rsidP="003803B2">
            <w:pPr>
              <w:pStyle w:val="BodyText8"/>
              <w:framePr w:w="7277" w:wrap="notBeside" w:vAnchor="text" w:hAnchor="text" w:xAlign="center" w:y="1"/>
              <w:shd w:val="clear" w:color="auto" w:fill="auto"/>
              <w:spacing w:line="230" w:lineRule="exact"/>
              <w:ind w:left="180" w:firstLine="0"/>
              <w:jc w:val="left"/>
            </w:pPr>
            <w:r>
              <w:rPr>
                <w:rStyle w:val="BodyText41"/>
              </w:rPr>
              <w:t>14B</w:t>
            </w:r>
          </w:p>
        </w:tc>
        <w:tc>
          <w:tcPr>
            <w:tcW w:w="734" w:type="dxa"/>
            <w:tcBorders>
              <w:top w:val="single" w:sz="4" w:space="0" w:color="auto"/>
              <w:left w:val="single" w:sz="4" w:space="0" w:color="auto"/>
            </w:tcBorders>
            <w:shd w:val="clear" w:color="auto" w:fill="FFFFFF"/>
            <w:vAlign w:val="center"/>
          </w:tcPr>
          <w:p w14:paraId="1DAF650D" w14:textId="77777777" w:rsidR="00335829" w:rsidRDefault="00335829" w:rsidP="003803B2">
            <w:pPr>
              <w:pStyle w:val="BodyText8"/>
              <w:framePr w:w="7277" w:wrap="notBeside" w:vAnchor="text" w:hAnchor="text" w:xAlign="center" w:y="1"/>
              <w:shd w:val="clear" w:color="auto" w:fill="auto"/>
              <w:spacing w:line="230" w:lineRule="exact"/>
              <w:ind w:left="180" w:firstLine="0"/>
              <w:jc w:val="left"/>
            </w:pPr>
            <w:r>
              <w:rPr>
                <w:rStyle w:val="BodyText41"/>
              </w:rPr>
              <w:t>15B</w:t>
            </w:r>
          </w:p>
        </w:tc>
        <w:tc>
          <w:tcPr>
            <w:tcW w:w="734" w:type="dxa"/>
            <w:tcBorders>
              <w:top w:val="single" w:sz="4" w:space="0" w:color="auto"/>
              <w:left w:val="single" w:sz="4" w:space="0" w:color="auto"/>
            </w:tcBorders>
            <w:shd w:val="clear" w:color="auto" w:fill="FFFFFF"/>
            <w:vAlign w:val="center"/>
          </w:tcPr>
          <w:p w14:paraId="6CC45CAA" w14:textId="77777777" w:rsidR="00335829" w:rsidRDefault="00335829" w:rsidP="003803B2">
            <w:pPr>
              <w:pStyle w:val="BodyText8"/>
              <w:framePr w:w="7277" w:wrap="notBeside" w:vAnchor="text" w:hAnchor="text" w:xAlign="center" w:y="1"/>
              <w:shd w:val="clear" w:color="auto" w:fill="auto"/>
              <w:spacing w:line="230" w:lineRule="exact"/>
              <w:ind w:left="200" w:firstLine="0"/>
              <w:jc w:val="left"/>
            </w:pPr>
            <w:r>
              <w:rPr>
                <w:rStyle w:val="BodyText41"/>
              </w:rPr>
              <w:t>16A</w:t>
            </w:r>
          </w:p>
        </w:tc>
        <w:tc>
          <w:tcPr>
            <w:tcW w:w="734" w:type="dxa"/>
            <w:tcBorders>
              <w:top w:val="single" w:sz="4" w:space="0" w:color="auto"/>
              <w:left w:val="single" w:sz="4" w:space="0" w:color="auto"/>
            </w:tcBorders>
            <w:shd w:val="clear" w:color="auto" w:fill="FFFFFF"/>
            <w:vAlign w:val="center"/>
          </w:tcPr>
          <w:p w14:paraId="4423E7C2" w14:textId="77777777" w:rsidR="00335829" w:rsidRDefault="00335829" w:rsidP="003803B2">
            <w:pPr>
              <w:pStyle w:val="BodyText8"/>
              <w:framePr w:w="7277" w:wrap="notBeside" w:vAnchor="text" w:hAnchor="text" w:xAlign="center" w:y="1"/>
              <w:shd w:val="clear" w:color="auto" w:fill="auto"/>
              <w:spacing w:line="230" w:lineRule="exact"/>
              <w:ind w:left="200" w:firstLine="0"/>
              <w:jc w:val="left"/>
            </w:pPr>
            <w:r>
              <w:rPr>
                <w:rStyle w:val="BodyText41"/>
              </w:rPr>
              <w:t>17D</w:t>
            </w:r>
          </w:p>
        </w:tc>
        <w:tc>
          <w:tcPr>
            <w:tcW w:w="734" w:type="dxa"/>
            <w:tcBorders>
              <w:top w:val="single" w:sz="4" w:space="0" w:color="auto"/>
              <w:left w:val="single" w:sz="4" w:space="0" w:color="auto"/>
            </w:tcBorders>
            <w:shd w:val="clear" w:color="auto" w:fill="FFFFFF"/>
            <w:vAlign w:val="center"/>
          </w:tcPr>
          <w:p w14:paraId="307EDD03" w14:textId="77777777" w:rsidR="00335829" w:rsidRDefault="00335829" w:rsidP="003803B2">
            <w:pPr>
              <w:pStyle w:val="BodyText8"/>
              <w:framePr w:w="7277" w:wrap="notBeside" w:vAnchor="text" w:hAnchor="text" w:xAlign="center" w:y="1"/>
              <w:shd w:val="clear" w:color="auto" w:fill="auto"/>
              <w:spacing w:line="230" w:lineRule="exact"/>
              <w:ind w:left="220" w:firstLine="0"/>
              <w:jc w:val="left"/>
            </w:pPr>
            <w:r>
              <w:rPr>
                <w:rStyle w:val="BodyText41"/>
              </w:rPr>
              <w:t>18B</w:t>
            </w:r>
          </w:p>
        </w:tc>
        <w:tc>
          <w:tcPr>
            <w:tcW w:w="734" w:type="dxa"/>
            <w:tcBorders>
              <w:top w:val="single" w:sz="4" w:space="0" w:color="auto"/>
              <w:left w:val="single" w:sz="4" w:space="0" w:color="auto"/>
            </w:tcBorders>
            <w:shd w:val="clear" w:color="auto" w:fill="FFFFFF"/>
            <w:vAlign w:val="center"/>
          </w:tcPr>
          <w:p w14:paraId="0DF18646" w14:textId="77777777" w:rsidR="00335829" w:rsidRDefault="00335829" w:rsidP="003803B2">
            <w:pPr>
              <w:pStyle w:val="BodyText8"/>
              <w:framePr w:w="7277" w:wrap="notBeside" w:vAnchor="text" w:hAnchor="text" w:xAlign="center" w:y="1"/>
              <w:shd w:val="clear" w:color="auto" w:fill="auto"/>
              <w:spacing w:line="230" w:lineRule="exact"/>
              <w:ind w:left="220" w:firstLine="0"/>
              <w:jc w:val="left"/>
            </w:pPr>
            <w:r>
              <w:rPr>
                <w:rStyle w:val="BodyText41"/>
              </w:rPr>
              <w:t>19B</w:t>
            </w:r>
          </w:p>
        </w:tc>
        <w:tc>
          <w:tcPr>
            <w:tcW w:w="658" w:type="dxa"/>
            <w:tcBorders>
              <w:top w:val="single" w:sz="4" w:space="0" w:color="auto"/>
              <w:left w:val="single" w:sz="4" w:space="0" w:color="auto"/>
              <w:right w:val="single" w:sz="4" w:space="0" w:color="auto"/>
            </w:tcBorders>
            <w:shd w:val="clear" w:color="auto" w:fill="FFFFFF"/>
            <w:vAlign w:val="center"/>
          </w:tcPr>
          <w:p w14:paraId="05B8D82A" w14:textId="77777777" w:rsidR="00335829" w:rsidRDefault="00335829" w:rsidP="003803B2">
            <w:pPr>
              <w:pStyle w:val="BodyText8"/>
              <w:framePr w:w="7277" w:wrap="notBeside" w:vAnchor="text" w:hAnchor="text" w:xAlign="center" w:y="1"/>
              <w:shd w:val="clear" w:color="auto" w:fill="auto"/>
              <w:spacing w:line="230" w:lineRule="exact"/>
              <w:ind w:left="120" w:firstLine="0"/>
              <w:jc w:val="left"/>
            </w:pPr>
            <w:r>
              <w:rPr>
                <w:rStyle w:val="BodyText41"/>
              </w:rPr>
              <w:t>20D</w:t>
            </w:r>
          </w:p>
        </w:tc>
      </w:tr>
      <w:tr w:rsidR="00335829" w14:paraId="76F1E8E8" w14:textId="77777777" w:rsidTr="003803B2">
        <w:trPr>
          <w:trHeight w:hRule="exact" w:val="418"/>
          <w:jc w:val="center"/>
        </w:trPr>
        <w:tc>
          <w:tcPr>
            <w:tcW w:w="744" w:type="dxa"/>
            <w:tcBorders>
              <w:top w:val="single" w:sz="4" w:space="0" w:color="auto"/>
              <w:left w:val="single" w:sz="4" w:space="0" w:color="auto"/>
              <w:bottom w:val="single" w:sz="4" w:space="0" w:color="auto"/>
            </w:tcBorders>
            <w:shd w:val="clear" w:color="auto" w:fill="FFFFFF"/>
            <w:vAlign w:val="center"/>
          </w:tcPr>
          <w:p w14:paraId="62E39EDE" w14:textId="77777777" w:rsidR="00335829" w:rsidRDefault="00335829" w:rsidP="003803B2">
            <w:pPr>
              <w:pStyle w:val="BodyText8"/>
              <w:framePr w:w="7277" w:wrap="notBeside" w:vAnchor="text" w:hAnchor="text" w:xAlign="center" w:y="1"/>
              <w:shd w:val="clear" w:color="auto" w:fill="auto"/>
              <w:spacing w:line="230" w:lineRule="exact"/>
              <w:ind w:left="200" w:firstLine="0"/>
              <w:jc w:val="left"/>
            </w:pPr>
            <w:r>
              <w:rPr>
                <w:rStyle w:val="BodyText41"/>
              </w:rPr>
              <w:t>21A</w:t>
            </w:r>
          </w:p>
        </w:tc>
        <w:tc>
          <w:tcPr>
            <w:tcW w:w="734" w:type="dxa"/>
            <w:tcBorders>
              <w:top w:val="single" w:sz="4" w:space="0" w:color="auto"/>
              <w:left w:val="single" w:sz="4" w:space="0" w:color="auto"/>
              <w:bottom w:val="single" w:sz="4" w:space="0" w:color="auto"/>
            </w:tcBorders>
            <w:shd w:val="clear" w:color="auto" w:fill="FFFFFF"/>
            <w:vAlign w:val="center"/>
          </w:tcPr>
          <w:p w14:paraId="5152A3E2" w14:textId="77777777" w:rsidR="00335829" w:rsidRDefault="00335829" w:rsidP="003803B2">
            <w:pPr>
              <w:pStyle w:val="BodyText8"/>
              <w:framePr w:w="7277" w:wrap="notBeside" w:vAnchor="text" w:hAnchor="text" w:xAlign="center" w:y="1"/>
              <w:shd w:val="clear" w:color="auto" w:fill="auto"/>
              <w:spacing w:line="230" w:lineRule="exact"/>
              <w:ind w:left="180" w:firstLine="0"/>
              <w:jc w:val="left"/>
            </w:pPr>
            <w:r>
              <w:rPr>
                <w:rStyle w:val="BodyText41"/>
              </w:rPr>
              <w:t>22C</w:t>
            </w:r>
          </w:p>
        </w:tc>
        <w:tc>
          <w:tcPr>
            <w:tcW w:w="734" w:type="dxa"/>
            <w:tcBorders>
              <w:top w:val="single" w:sz="4" w:space="0" w:color="auto"/>
              <w:left w:val="single" w:sz="4" w:space="0" w:color="auto"/>
              <w:bottom w:val="single" w:sz="4" w:space="0" w:color="auto"/>
            </w:tcBorders>
            <w:shd w:val="clear" w:color="auto" w:fill="FFFFFF"/>
            <w:vAlign w:val="center"/>
          </w:tcPr>
          <w:p w14:paraId="6A65EAE4" w14:textId="77777777" w:rsidR="00335829" w:rsidRDefault="00335829" w:rsidP="003803B2">
            <w:pPr>
              <w:pStyle w:val="BodyText8"/>
              <w:framePr w:w="7277" w:wrap="notBeside" w:vAnchor="text" w:hAnchor="text" w:xAlign="center" w:y="1"/>
              <w:shd w:val="clear" w:color="auto" w:fill="auto"/>
              <w:spacing w:line="230" w:lineRule="exact"/>
              <w:ind w:left="180" w:firstLine="0"/>
              <w:jc w:val="left"/>
            </w:pPr>
            <w:r>
              <w:rPr>
                <w:rStyle w:val="BodyText41"/>
              </w:rPr>
              <w:t>23A</w:t>
            </w:r>
          </w:p>
        </w:tc>
        <w:tc>
          <w:tcPr>
            <w:tcW w:w="734" w:type="dxa"/>
            <w:tcBorders>
              <w:top w:val="single" w:sz="4" w:space="0" w:color="auto"/>
              <w:left w:val="single" w:sz="4" w:space="0" w:color="auto"/>
              <w:bottom w:val="single" w:sz="4" w:space="0" w:color="auto"/>
            </w:tcBorders>
            <w:shd w:val="clear" w:color="auto" w:fill="FFFFFF"/>
            <w:vAlign w:val="center"/>
          </w:tcPr>
          <w:p w14:paraId="62F12C34" w14:textId="77777777" w:rsidR="00335829" w:rsidRDefault="00335829" w:rsidP="003803B2">
            <w:pPr>
              <w:pStyle w:val="BodyText8"/>
              <w:framePr w:w="7277" w:wrap="notBeside" w:vAnchor="text" w:hAnchor="text" w:xAlign="center" w:y="1"/>
              <w:shd w:val="clear" w:color="auto" w:fill="auto"/>
              <w:spacing w:line="230" w:lineRule="exact"/>
              <w:ind w:left="180" w:firstLine="0"/>
              <w:jc w:val="left"/>
            </w:pPr>
            <w:r>
              <w:rPr>
                <w:rStyle w:val="BodyText41"/>
              </w:rPr>
              <w:t>24A</w:t>
            </w:r>
          </w:p>
        </w:tc>
        <w:tc>
          <w:tcPr>
            <w:tcW w:w="734" w:type="dxa"/>
            <w:tcBorders>
              <w:top w:val="single" w:sz="4" w:space="0" w:color="auto"/>
              <w:left w:val="single" w:sz="4" w:space="0" w:color="auto"/>
              <w:bottom w:val="single" w:sz="4" w:space="0" w:color="auto"/>
            </w:tcBorders>
            <w:shd w:val="clear" w:color="auto" w:fill="FFFFFF"/>
            <w:vAlign w:val="center"/>
          </w:tcPr>
          <w:p w14:paraId="5939BF00" w14:textId="77777777" w:rsidR="00335829" w:rsidRDefault="00335829" w:rsidP="003803B2">
            <w:pPr>
              <w:pStyle w:val="BodyText8"/>
              <w:framePr w:w="7277" w:wrap="notBeside" w:vAnchor="text" w:hAnchor="text" w:xAlign="center" w:y="1"/>
              <w:shd w:val="clear" w:color="auto" w:fill="auto"/>
              <w:spacing w:line="230" w:lineRule="exact"/>
              <w:ind w:left="180" w:firstLine="0"/>
              <w:jc w:val="left"/>
            </w:pPr>
            <w:r>
              <w:rPr>
                <w:rStyle w:val="BodyText41"/>
              </w:rPr>
              <w:t>25D</w:t>
            </w:r>
          </w:p>
        </w:tc>
        <w:tc>
          <w:tcPr>
            <w:tcW w:w="734" w:type="dxa"/>
            <w:tcBorders>
              <w:top w:val="single" w:sz="4" w:space="0" w:color="auto"/>
              <w:left w:val="single" w:sz="4" w:space="0" w:color="auto"/>
              <w:bottom w:val="single" w:sz="4" w:space="0" w:color="auto"/>
            </w:tcBorders>
            <w:shd w:val="clear" w:color="auto" w:fill="FFFFFF"/>
            <w:vAlign w:val="center"/>
          </w:tcPr>
          <w:p w14:paraId="1761435C" w14:textId="77777777" w:rsidR="00335829" w:rsidRDefault="00335829" w:rsidP="003803B2">
            <w:pPr>
              <w:framePr w:w="7277" w:wrap="notBeside" w:vAnchor="text" w:hAnchor="text" w:xAlign="center" w:y="1"/>
              <w:rPr>
                <w:sz w:val="10"/>
                <w:szCs w:val="10"/>
              </w:rPr>
            </w:pPr>
          </w:p>
        </w:tc>
        <w:tc>
          <w:tcPr>
            <w:tcW w:w="734" w:type="dxa"/>
            <w:tcBorders>
              <w:top w:val="single" w:sz="4" w:space="0" w:color="auto"/>
              <w:left w:val="single" w:sz="4" w:space="0" w:color="auto"/>
              <w:bottom w:val="single" w:sz="4" w:space="0" w:color="auto"/>
            </w:tcBorders>
            <w:shd w:val="clear" w:color="auto" w:fill="FFFFFF"/>
            <w:vAlign w:val="center"/>
          </w:tcPr>
          <w:p w14:paraId="0961EA88" w14:textId="77777777" w:rsidR="00335829" w:rsidRDefault="00335829" w:rsidP="003803B2">
            <w:pPr>
              <w:framePr w:w="7277" w:wrap="notBeside" w:vAnchor="text" w:hAnchor="text" w:xAlign="center" w:y="1"/>
              <w:rPr>
                <w:sz w:val="10"/>
                <w:szCs w:val="10"/>
              </w:rPr>
            </w:pPr>
          </w:p>
        </w:tc>
        <w:tc>
          <w:tcPr>
            <w:tcW w:w="734" w:type="dxa"/>
            <w:tcBorders>
              <w:top w:val="single" w:sz="4" w:space="0" w:color="auto"/>
              <w:left w:val="single" w:sz="4" w:space="0" w:color="auto"/>
              <w:bottom w:val="single" w:sz="4" w:space="0" w:color="auto"/>
            </w:tcBorders>
            <w:shd w:val="clear" w:color="auto" w:fill="FFFFFF"/>
            <w:vAlign w:val="center"/>
          </w:tcPr>
          <w:p w14:paraId="0C6F092C" w14:textId="77777777" w:rsidR="00335829" w:rsidRDefault="00335829" w:rsidP="003803B2">
            <w:pPr>
              <w:framePr w:w="7277" w:wrap="notBeside" w:vAnchor="text" w:hAnchor="text" w:xAlign="center" w:y="1"/>
              <w:rPr>
                <w:sz w:val="10"/>
                <w:szCs w:val="10"/>
              </w:rPr>
            </w:pPr>
          </w:p>
        </w:tc>
        <w:tc>
          <w:tcPr>
            <w:tcW w:w="734" w:type="dxa"/>
            <w:tcBorders>
              <w:top w:val="single" w:sz="4" w:space="0" w:color="auto"/>
              <w:left w:val="single" w:sz="4" w:space="0" w:color="auto"/>
              <w:bottom w:val="single" w:sz="4" w:space="0" w:color="auto"/>
            </w:tcBorders>
            <w:shd w:val="clear" w:color="auto" w:fill="FFFFFF"/>
            <w:vAlign w:val="center"/>
          </w:tcPr>
          <w:p w14:paraId="1ABFA571" w14:textId="77777777" w:rsidR="00335829" w:rsidRDefault="00335829" w:rsidP="003803B2">
            <w:pPr>
              <w:framePr w:w="7277" w:wrap="notBeside" w:vAnchor="text" w:hAnchor="text" w:xAlign="center" w:y="1"/>
              <w:rPr>
                <w:sz w:val="10"/>
                <w:szCs w:val="10"/>
              </w:rPr>
            </w:pP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14:paraId="453AAC54" w14:textId="77777777" w:rsidR="00335829" w:rsidRDefault="00335829" w:rsidP="003803B2">
            <w:pPr>
              <w:framePr w:w="7277" w:wrap="notBeside" w:vAnchor="text" w:hAnchor="text" w:xAlign="center" w:y="1"/>
              <w:rPr>
                <w:sz w:val="10"/>
                <w:szCs w:val="10"/>
              </w:rPr>
            </w:pPr>
          </w:p>
        </w:tc>
      </w:tr>
    </w:tbl>
    <w:p w14:paraId="6DC110A1" w14:textId="77777777" w:rsidR="00330760" w:rsidRPr="009C180D" w:rsidRDefault="00330760" w:rsidP="009C180D"/>
    <w:sectPr w:rsidR="00330760" w:rsidRPr="009C180D" w:rsidSect="00D0633A">
      <w:headerReference w:type="default" r:id="rId8"/>
      <w:footerReference w:type="default" r:id="rId9"/>
      <w:pgSz w:w="11906" w:h="16838" w:code="9"/>
      <w:pgMar w:top="720" w:right="1041" w:bottom="720" w:left="1418" w:header="567"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28494" w14:textId="77777777" w:rsidR="003E2105" w:rsidRDefault="003E2105" w:rsidP="0091787D">
      <w:r>
        <w:separator/>
      </w:r>
    </w:p>
  </w:endnote>
  <w:endnote w:type="continuationSeparator" w:id="0">
    <w:p w14:paraId="69305F31" w14:textId="77777777" w:rsidR="003E2105" w:rsidRDefault="003E2105" w:rsidP="0091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Bold">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17DC" w14:textId="77777777" w:rsidR="0091787D" w:rsidRDefault="0091787D" w:rsidP="0091787D">
    <w:pPr>
      <w:pStyle w:val="Footer"/>
      <w:jc w:val="center"/>
      <w:rPr>
        <w:rStyle w:val="fontstyle01"/>
        <w:rFonts w:ascii="Times New Roman" w:hAnsi="Times New Roman"/>
        <w:color w:val="0000FF"/>
        <w:sz w:val="26"/>
        <w:szCs w:val="26"/>
      </w:rPr>
    </w:pPr>
    <w:r w:rsidRPr="000A5D87">
      <w:rPr>
        <w:rStyle w:val="fontstyle01"/>
        <w:rFonts w:ascii="Times New Roman" w:hAnsi="Times New Roman"/>
        <w:sz w:val="26"/>
        <w:szCs w:val="26"/>
      </w:rPr>
      <w:t xml:space="preserve">Group: </w:t>
    </w:r>
    <w:hyperlink r:id="rId1" w:history="1">
      <w:r w:rsidRPr="005A7E8F">
        <w:rPr>
          <w:rStyle w:val="Hyperlink"/>
          <w:rFonts w:ascii="Times New Roman" w:hAnsi="Times New Roman"/>
          <w:sz w:val="26"/>
          <w:szCs w:val="26"/>
        </w:rPr>
        <w:t>https://www.facebook.com/groups/tailieutieuhocvathcs/</w:t>
      </w:r>
    </w:hyperlink>
  </w:p>
  <w:p w14:paraId="79D021AB" w14:textId="77777777" w:rsidR="0091787D" w:rsidRDefault="0091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CF0E8" w14:textId="77777777" w:rsidR="003E2105" w:rsidRDefault="003E2105" w:rsidP="0091787D">
      <w:r>
        <w:separator/>
      </w:r>
    </w:p>
  </w:footnote>
  <w:footnote w:type="continuationSeparator" w:id="0">
    <w:p w14:paraId="7C5C63E1" w14:textId="77777777" w:rsidR="003E2105" w:rsidRDefault="003E2105" w:rsidP="0091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C46B" w14:textId="77777777" w:rsidR="0091787D" w:rsidRPr="00B65166" w:rsidRDefault="003E2105" w:rsidP="00B65166">
    <w:pPr>
      <w:pStyle w:val="Header"/>
      <w:jc w:val="center"/>
      <w:rPr>
        <w:rFonts w:ascii="Times New Roman" w:hAnsi="Times New Roman"/>
        <w:sz w:val="26"/>
        <w:szCs w:val="26"/>
      </w:rPr>
    </w:pPr>
    <w:r>
      <w:rPr>
        <w:noProof/>
      </w:rPr>
      <w:pict w14:anchorId="7AD6D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a5a5a5" stroked="f">
          <v:fill opacity=".5"/>
          <v:textpath style="font-family:&quot;VNI-Times&quot;;font-size:1pt" string="hoc360.net"/>
          <w10:wrap anchorx="margin" anchory="margin"/>
        </v:shape>
      </w:pict>
    </w:r>
    <w:r w:rsidR="0091787D" w:rsidRPr="000A5D87">
      <w:rPr>
        <w:rStyle w:val="fontstyle01"/>
        <w:rFonts w:ascii="Times New Roman" w:hAnsi="Times New Roman"/>
        <w:sz w:val="26"/>
        <w:szCs w:val="26"/>
      </w:rPr>
      <w:t xml:space="preserve">Truy cập Website </w:t>
    </w:r>
    <w:r w:rsidR="0091787D" w:rsidRPr="000A5D87">
      <w:rPr>
        <w:rStyle w:val="fontstyle01"/>
        <w:rFonts w:ascii="Times New Roman" w:hAnsi="Times New Roman"/>
        <w:color w:val="0000FF"/>
        <w:sz w:val="26"/>
        <w:szCs w:val="26"/>
        <w:u w:val="single"/>
      </w:rPr>
      <w:t>hoc360.net</w:t>
    </w:r>
    <w:r w:rsidR="0091787D" w:rsidRPr="000A5D87">
      <w:rPr>
        <w:rStyle w:val="fontstyle01"/>
        <w:rFonts w:ascii="Times New Roman" w:hAnsi="Times New Roman"/>
        <w:color w:val="0000FF"/>
        <w:sz w:val="26"/>
        <w:szCs w:val="26"/>
      </w:rPr>
      <w:t xml:space="preserve"> </w:t>
    </w:r>
    <w:r w:rsidR="0091787D" w:rsidRPr="000A5D87">
      <w:rPr>
        <w:rStyle w:val="fontstyle01"/>
        <w:rFonts w:ascii="Times New Roman" w:hAnsi="Times New Roman"/>
        <w:sz w:val="26"/>
        <w:szCs w:val="26"/>
      </w:rPr>
      <w:t xml:space="preserve">– Tải tài liệu học tập </w:t>
    </w:r>
    <w:r w:rsidR="0091787D" w:rsidRPr="000A5D87">
      <w:rPr>
        <w:rStyle w:val="fontstyle01"/>
        <w:rFonts w:ascii="Times New Roman" w:hAnsi="Times New Roman"/>
        <w:color w:val="FF0000"/>
        <w:sz w:val="26"/>
        <w:szCs w:val="26"/>
      </w:rPr>
      <w:t>miễn phí</w:t>
    </w:r>
    <w:r w:rsidR="0091787D" w:rsidRPr="000A5D87">
      <w:rPr>
        <w:rFonts w:ascii="Times New Roman" w:hAnsi="Times New Roman"/>
        <w:b/>
        <w:bCs/>
        <w:color w:val="FF0000"/>
        <w:sz w:val="26"/>
        <w:szCs w:val="2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017"/>
    <w:multiLevelType w:val="multilevel"/>
    <w:tmpl w:val="DB98E0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7C41961"/>
    <w:multiLevelType w:val="multilevel"/>
    <w:tmpl w:val="ACFE33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CED0495"/>
    <w:multiLevelType w:val="multilevel"/>
    <w:tmpl w:val="CD441D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E213E02"/>
    <w:multiLevelType w:val="multilevel"/>
    <w:tmpl w:val="41FE32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E612720"/>
    <w:multiLevelType w:val="multilevel"/>
    <w:tmpl w:val="3B4E91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F250609"/>
    <w:multiLevelType w:val="multilevel"/>
    <w:tmpl w:val="4874E1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696B88"/>
    <w:multiLevelType w:val="multilevel"/>
    <w:tmpl w:val="29446D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3854C55"/>
    <w:multiLevelType w:val="multilevel"/>
    <w:tmpl w:val="4FC80C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6387E8E"/>
    <w:multiLevelType w:val="multilevel"/>
    <w:tmpl w:val="B37AD2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1357244"/>
    <w:multiLevelType w:val="multilevel"/>
    <w:tmpl w:val="D234B0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94F5C7D"/>
    <w:multiLevelType w:val="multilevel"/>
    <w:tmpl w:val="C9A662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97F0CCF"/>
    <w:multiLevelType w:val="multilevel"/>
    <w:tmpl w:val="397834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E1F69F7"/>
    <w:multiLevelType w:val="multilevel"/>
    <w:tmpl w:val="F4C4AC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F4445FD"/>
    <w:multiLevelType w:val="multilevel"/>
    <w:tmpl w:val="5DF27D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0262648"/>
    <w:multiLevelType w:val="multilevel"/>
    <w:tmpl w:val="8D7656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57E4193E"/>
    <w:multiLevelType w:val="multilevel"/>
    <w:tmpl w:val="20666C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5FCD7CAA"/>
    <w:multiLevelType w:val="multilevel"/>
    <w:tmpl w:val="B792F9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642955A9"/>
    <w:multiLevelType w:val="multilevel"/>
    <w:tmpl w:val="ED64AF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64DB751E"/>
    <w:multiLevelType w:val="multilevel"/>
    <w:tmpl w:val="A05460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69EC5E80"/>
    <w:multiLevelType w:val="multilevel"/>
    <w:tmpl w:val="4D60D0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A6A34A2"/>
    <w:multiLevelType w:val="multilevel"/>
    <w:tmpl w:val="C00643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71307C20"/>
    <w:multiLevelType w:val="multilevel"/>
    <w:tmpl w:val="71986E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72922C52"/>
    <w:multiLevelType w:val="multilevel"/>
    <w:tmpl w:val="FE2A5D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7AED355C"/>
    <w:multiLevelType w:val="multilevel"/>
    <w:tmpl w:val="6B5AE2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7FA70ED2"/>
    <w:multiLevelType w:val="multilevel"/>
    <w:tmpl w:val="94D431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9"/>
  </w:num>
  <w:num w:numId="2">
    <w:abstractNumId w:val="23"/>
  </w:num>
  <w:num w:numId="3">
    <w:abstractNumId w:val="8"/>
  </w:num>
  <w:num w:numId="4">
    <w:abstractNumId w:val="15"/>
  </w:num>
  <w:num w:numId="5">
    <w:abstractNumId w:val="21"/>
  </w:num>
  <w:num w:numId="6">
    <w:abstractNumId w:val="7"/>
  </w:num>
  <w:num w:numId="7">
    <w:abstractNumId w:val="24"/>
  </w:num>
  <w:num w:numId="8">
    <w:abstractNumId w:val="22"/>
  </w:num>
  <w:num w:numId="9">
    <w:abstractNumId w:val="2"/>
  </w:num>
  <w:num w:numId="10">
    <w:abstractNumId w:val="18"/>
  </w:num>
  <w:num w:numId="11">
    <w:abstractNumId w:val="6"/>
  </w:num>
  <w:num w:numId="12">
    <w:abstractNumId w:val="11"/>
  </w:num>
  <w:num w:numId="13">
    <w:abstractNumId w:val="19"/>
  </w:num>
  <w:num w:numId="14">
    <w:abstractNumId w:val="5"/>
  </w:num>
  <w:num w:numId="15">
    <w:abstractNumId w:val="20"/>
  </w:num>
  <w:num w:numId="16">
    <w:abstractNumId w:val="1"/>
  </w:num>
  <w:num w:numId="17">
    <w:abstractNumId w:val="3"/>
  </w:num>
  <w:num w:numId="18">
    <w:abstractNumId w:val="14"/>
  </w:num>
  <w:num w:numId="19">
    <w:abstractNumId w:val="4"/>
  </w:num>
  <w:num w:numId="20">
    <w:abstractNumId w:val="12"/>
  </w:num>
  <w:num w:numId="21">
    <w:abstractNumId w:val="10"/>
  </w:num>
  <w:num w:numId="22">
    <w:abstractNumId w:val="17"/>
  </w:num>
  <w:num w:numId="23">
    <w:abstractNumId w:val="0"/>
  </w:num>
  <w:num w:numId="24">
    <w:abstractNumId w:val="13"/>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7D"/>
    <w:rsid w:val="00095302"/>
    <w:rsid w:val="001C11C3"/>
    <w:rsid w:val="00212372"/>
    <w:rsid w:val="00290665"/>
    <w:rsid w:val="002F1394"/>
    <w:rsid w:val="00330760"/>
    <w:rsid w:val="00335829"/>
    <w:rsid w:val="003B5BA0"/>
    <w:rsid w:val="003C5E36"/>
    <w:rsid w:val="003E2105"/>
    <w:rsid w:val="00474BCB"/>
    <w:rsid w:val="004A1A65"/>
    <w:rsid w:val="004D517C"/>
    <w:rsid w:val="00522B4C"/>
    <w:rsid w:val="006534CA"/>
    <w:rsid w:val="006677F8"/>
    <w:rsid w:val="007141AC"/>
    <w:rsid w:val="00731707"/>
    <w:rsid w:val="00796374"/>
    <w:rsid w:val="008A6AE8"/>
    <w:rsid w:val="0091787D"/>
    <w:rsid w:val="009C180D"/>
    <w:rsid w:val="00A01B70"/>
    <w:rsid w:val="00AC118C"/>
    <w:rsid w:val="00AF4A44"/>
    <w:rsid w:val="00B65166"/>
    <w:rsid w:val="00B87EB0"/>
    <w:rsid w:val="00C06149"/>
    <w:rsid w:val="00C666AD"/>
    <w:rsid w:val="00D0633A"/>
    <w:rsid w:val="00D24241"/>
    <w:rsid w:val="00D86937"/>
    <w:rsid w:val="00DB40AF"/>
    <w:rsid w:val="00F444C3"/>
    <w:rsid w:val="00F50BC7"/>
    <w:rsid w:val="00F81AF3"/>
    <w:rsid w:val="00F9672C"/>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979859"/>
  <w15:chartTrackingRefBased/>
  <w15:docId w15:val="{B2E8F0AD-49C0-47D8-A2FC-888A9CAD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7D"/>
    <w:pPr>
      <w:spacing w:line="240" w:lineRule="auto"/>
    </w:pPr>
    <w:rPr>
      <w:rFonts w:ascii="VNI-Times" w:hAnsi="VNI-Times"/>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fontstyle01">
    <w:name w:val="fontstyle01"/>
    <w:basedOn w:val="DefaultParagraphFont"/>
    <w:rsid w:val="0091787D"/>
    <w:rPr>
      <w:rFonts w:ascii="Bold" w:hAnsi="Bold" w:hint="default"/>
      <w:b/>
      <w:bCs/>
      <w:i w:val="0"/>
      <w:iCs w:val="0"/>
      <w:color w:val="000000"/>
      <w:sz w:val="24"/>
      <w:szCs w:val="24"/>
    </w:rPr>
  </w:style>
  <w:style w:type="paragraph" w:styleId="Header">
    <w:name w:val="header"/>
    <w:basedOn w:val="Normal"/>
    <w:link w:val="HeaderChar"/>
    <w:uiPriority w:val="99"/>
    <w:unhideWhenUsed/>
    <w:rsid w:val="0091787D"/>
    <w:pPr>
      <w:tabs>
        <w:tab w:val="center" w:pos="4680"/>
        <w:tab w:val="right" w:pos="9360"/>
      </w:tabs>
    </w:pPr>
  </w:style>
  <w:style w:type="character" w:customStyle="1" w:styleId="HeaderChar">
    <w:name w:val="Header Char"/>
    <w:basedOn w:val="DefaultParagraphFont"/>
    <w:link w:val="Header"/>
    <w:uiPriority w:val="99"/>
    <w:rsid w:val="0091787D"/>
    <w:rPr>
      <w:rFonts w:ascii="VNI-Times" w:hAnsi="VNI-Times"/>
      <w:sz w:val="24"/>
      <w:szCs w:val="24"/>
    </w:rPr>
  </w:style>
  <w:style w:type="paragraph" w:styleId="Footer">
    <w:name w:val="footer"/>
    <w:basedOn w:val="Normal"/>
    <w:link w:val="FooterChar"/>
    <w:uiPriority w:val="99"/>
    <w:unhideWhenUsed/>
    <w:rsid w:val="0091787D"/>
    <w:pPr>
      <w:tabs>
        <w:tab w:val="center" w:pos="4680"/>
        <w:tab w:val="right" w:pos="9360"/>
      </w:tabs>
    </w:pPr>
  </w:style>
  <w:style w:type="character" w:customStyle="1" w:styleId="FooterChar">
    <w:name w:val="Footer Char"/>
    <w:basedOn w:val="DefaultParagraphFont"/>
    <w:link w:val="Footer"/>
    <w:uiPriority w:val="99"/>
    <w:rsid w:val="0091787D"/>
    <w:rPr>
      <w:rFonts w:ascii="VNI-Times" w:hAnsi="VNI-Times"/>
      <w:sz w:val="24"/>
      <w:szCs w:val="24"/>
    </w:rPr>
  </w:style>
  <w:style w:type="character" w:styleId="Hyperlink">
    <w:name w:val="Hyperlink"/>
    <w:basedOn w:val="DefaultParagraphFont"/>
    <w:uiPriority w:val="99"/>
    <w:unhideWhenUsed/>
    <w:rsid w:val="0091787D"/>
    <w:rPr>
      <w:color w:val="0563C1" w:themeColor="hyperlink"/>
      <w:u w:val="single"/>
    </w:rPr>
  </w:style>
  <w:style w:type="table" w:styleId="TableGrid">
    <w:name w:val="Table Grid"/>
    <w:basedOn w:val="TableNormal"/>
    <w:uiPriority w:val="39"/>
    <w:rsid w:val="009178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D0633A"/>
    <w:rPr>
      <w:rFonts w:ascii="Palatino Linotype" w:eastAsia="Palatino Linotype" w:hAnsi="Palatino Linotype" w:cs="Palatino Linotype"/>
      <w:b/>
      <w:bCs/>
      <w:sz w:val="23"/>
      <w:szCs w:val="23"/>
      <w:shd w:val="clear" w:color="auto" w:fill="FFFFFF"/>
    </w:rPr>
  </w:style>
  <w:style w:type="character" w:customStyle="1" w:styleId="Bodytext">
    <w:name w:val="Body text_"/>
    <w:basedOn w:val="DefaultParagraphFont"/>
    <w:link w:val="BodyText8"/>
    <w:rsid w:val="00D0633A"/>
    <w:rPr>
      <w:rFonts w:ascii="Palatino Linotype" w:eastAsia="Palatino Linotype" w:hAnsi="Palatino Linotype" w:cs="Palatino Linotype"/>
      <w:sz w:val="23"/>
      <w:szCs w:val="23"/>
      <w:shd w:val="clear" w:color="auto" w:fill="FFFFFF"/>
    </w:rPr>
  </w:style>
  <w:style w:type="character" w:customStyle="1" w:styleId="Bodytext6">
    <w:name w:val="Body text (6)_"/>
    <w:basedOn w:val="DefaultParagraphFont"/>
    <w:link w:val="Bodytext60"/>
    <w:rsid w:val="00D0633A"/>
    <w:rPr>
      <w:rFonts w:ascii="Palatino Linotype" w:eastAsia="Palatino Linotype" w:hAnsi="Palatino Linotype" w:cs="Palatino Linotype"/>
      <w:b/>
      <w:bCs/>
      <w:i/>
      <w:iCs/>
      <w:sz w:val="23"/>
      <w:szCs w:val="23"/>
      <w:shd w:val="clear" w:color="auto" w:fill="FFFFFF"/>
    </w:rPr>
  </w:style>
  <w:style w:type="character" w:customStyle="1" w:styleId="Heading8">
    <w:name w:val="Heading #8_"/>
    <w:basedOn w:val="DefaultParagraphFont"/>
    <w:link w:val="Heading80"/>
    <w:rsid w:val="00D0633A"/>
    <w:rPr>
      <w:rFonts w:ascii="Palatino Linotype" w:eastAsia="Palatino Linotype" w:hAnsi="Palatino Linotype" w:cs="Palatino Linotype"/>
      <w:b/>
      <w:bCs/>
      <w:sz w:val="23"/>
      <w:szCs w:val="23"/>
      <w:shd w:val="clear" w:color="auto" w:fill="FFFFFF"/>
    </w:rPr>
  </w:style>
  <w:style w:type="character" w:customStyle="1" w:styleId="Bodytext7">
    <w:name w:val="Body text (7)_"/>
    <w:basedOn w:val="DefaultParagraphFont"/>
    <w:link w:val="Bodytext70"/>
    <w:rsid w:val="00D0633A"/>
    <w:rPr>
      <w:rFonts w:ascii="Palatino Linotype" w:eastAsia="Palatino Linotype" w:hAnsi="Palatino Linotype" w:cs="Palatino Linotype"/>
      <w:shd w:val="clear" w:color="auto" w:fill="FFFFFF"/>
    </w:rPr>
  </w:style>
  <w:style w:type="character" w:customStyle="1" w:styleId="BodytextSpacing2pt">
    <w:name w:val="Body text + Spacing 2 pt"/>
    <w:basedOn w:val="Bodytext"/>
    <w:rsid w:val="00D0633A"/>
    <w:rPr>
      <w:rFonts w:ascii="Palatino Linotype" w:eastAsia="Palatino Linotype" w:hAnsi="Palatino Linotype" w:cs="Palatino Linotype"/>
      <w:color w:val="000000"/>
      <w:spacing w:val="50"/>
      <w:w w:val="100"/>
      <w:position w:val="0"/>
      <w:sz w:val="23"/>
      <w:szCs w:val="23"/>
      <w:shd w:val="clear" w:color="auto" w:fill="FFFFFF"/>
      <w:lang w:val="vi-VN"/>
    </w:rPr>
  </w:style>
  <w:style w:type="paragraph" w:customStyle="1" w:styleId="Bodytext40">
    <w:name w:val="Body text (4)"/>
    <w:basedOn w:val="Normal"/>
    <w:link w:val="Bodytext4"/>
    <w:rsid w:val="00D0633A"/>
    <w:pPr>
      <w:widowControl w:val="0"/>
      <w:shd w:val="clear" w:color="auto" w:fill="FFFFFF"/>
      <w:spacing w:before="5280" w:line="0" w:lineRule="atLeast"/>
      <w:jc w:val="center"/>
    </w:pPr>
    <w:rPr>
      <w:rFonts w:ascii="Palatino Linotype" w:eastAsia="Palatino Linotype" w:hAnsi="Palatino Linotype" w:cs="Palatino Linotype"/>
      <w:b/>
      <w:bCs/>
      <w:sz w:val="23"/>
      <w:szCs w:val="23"/>
    </w:rPr>
  </w:style>
  <w:style w:type="paragraph" w:customStyle="1" w:styleId="BodyText8">
    <w:name w:val="Body Text8"/>
    <w:basedOn w:val="Normal"/>
    <w:link w:val="Bodytext"/>
    <w:rsid w:val="00D0633A"/>
    <w:pPr>
      <w:widowControl w:val="0"/>
      <w:shd w:val="clear" w:color="auto" w:fill="FFFFFF"/>
      <w:spacing w:line="389" w:lineRule="exact"/>
      <w:ind w:hanging="580"/>
      <w:jc w:val="both"/>
    </w:pPr>
    <w:rPr>
      <w:rFonts w:ascii="Palatino Linotype" w:eastAsia="Palatino Linotype" w:hAnsi="Palatino Linotype" w:cs="Palatino Linotype"/>
      <w:sz w:val="23"/>
      <w:szCs w:val="23"/>
    </w:rPr>
  </w:style>
  <w:style w:type="paragraph" w:customStyle="1" w:styleId="Bodytext60">
    <w:name w:val="Body text (6)"/>
    <w:basedOn w:val="Normal"/>
    <w:link w:val="Bodytext6"/>
    <w:rsid w:val="00D0633A"/>
    <w:pPr>
      <w:widowControl w:val="0"/>
      <w:shd w:val="clear" w:color="auto" w:fill="FFFFFF"/>
      <w:spacing w:line="389" w:lineRule="exact"/>
      <w:jc w:val="center"/>
    </w:pPr>
    <w:rPr>
      <w:rFonts w:ascii="Palatino Linotype" w:eastAsia="Palatino Linotype" w:hAnsi="Palatino Linotype" w:cs="Palatino Linotype"/>
      <w:b/>
      <w:bCs/>
      <w:i/>
      <w:iCs/>
      <w:sz w:val="23"/>
      <w:szCs w:val="23"/>
    </w:rPr>
  </w:style>
  <w:style w:type="paragraph" w:customStyle="1" w:styleId="Heading80">
    <w:name w:val="Heading #8"/>
    <w:basedOn w:val="Normal"/>
    <w:link w:val="Heading8"/>
    <w:rsid w:val="00D0633A"/>
    <w:pPr>
      <w:widowControl w:val="0"/>
      <w:shd w:val="clear" w:color="auto" w:fill="FFFFFF"/>
      <w:spacing w:line="389" w:lineRule="exact"/>
      <w:ind w:firstLine="580"/>
      <w:jc w:val="both"/>
      <w:outlineLvl w:val="7"/>
    </w:pPr>
    <w:rPr>
      <w:rFonts w:ascii="Palatino Linotype" w:eastAsia="Palatino Linotype" w:hAnsi="Palatino Linotype" w:cs="Palatino Linotype"/>
      <w:b/>
      <w:bCs/>
      <w:sz w:val="23"/>
      <w:szCs w:val="23"/>
    </w:rPr>
  </w:style>
  <w:style w:type="paragraph" w:customStyle="1" w:styleId="Bodytext70">
    <w:name w:val="Body text (7)"/>
    <w:basedOn w:val="Normal"/>
    <w:link w:val="Bodytext7"/>
    <w:rsid w:val="00D0633A"/>
    <w:pPr>
      <w:widowControl w:val="0"/>
      <w:shd w:val="clear" w:color="auto" w:fill="FFFFFF"/>
      <w:spacing w:line="389" w:lineRule="exact"/>
      <w:ind w:firstLine="580"/>
      <w:jc w:val="both"/>
    </w:pPr>
    <w:rPr>
      <w:rFonts w:ascii="Palatino Linotype" w:eastAsia="Palatino Linotype" w:hAnsi="Palatino Linotype" w:cs="Palatino Linotype"/>
      <w:sz w:val="28"/>
      <w:szCs w:val="26"/>
    </w:rPr>
  </w:style>
  <w:style w:type="character" w:customStyle="1" w:styleId="BodyText41">
    <w:name w:val="Body Text4"/>
    <w:basedOn w:val="Bodytext"/>
    <w:rsid w:val="00D0633A"/>
    <w:rPr>
      <w:rFonts w:ascii="Palatino Linotype" w:eastAsia="Palatino Linotype" w:hAnsi="Palatino Linotype" w:cs="Palatino Linotype"/>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4SmallCaps">
    <w:name w:val="Body text (4) + Small Caps"/>
    <w:basedOn w:val="Bodytext4"/>
    <w:rsid w:val="00D0633A"/>
    <w:rPr>
      <w:rFonts w:ascii="Palatino Linotype" w:eastAsia="Palatino Linotype" w:hAnsi="Palatino Linotype" w:cs="Palatino Linotype"/>
      <w:b/>
      <w:bCs/>
      <w:i w:val="0"/>
      <w:iCs w:val="0"/>
      <w:smallCaps/>
      <w:strike w:val="0"/>
      <w:color w:val="000000"/>
      <w:spacing w:val="0"/>
      <w:w w:val="100"/>
      <w:position w:val="0"/>
      <w:sz w:val="23"/>
      <w:szCs w:val="23"/>
      <w:u w:val="none"/>
      <w:shd w:val="clear" w:color="auto" w:fill="FFFFFF"/>
      <w:lang w:val="vi-VN"/>
    </w:rPr>
  </w:style>
  <w:style w:type="character" w:customStyle="1" w:styleId="Tablecaption2">
    <w:name w:val="Table caption (2)_"/>
    <w:basedOn w:val="DefaultParagraphFont"/>
    <w:link w:val="Tablecaption20"/>
    <w:rsid w:val="00330760"/>
    <w:rPr>
      <w:rFonts w:ascii="Palatino Linotype" w:eastAsia="Palatino Linotype" w:hAnsi="Palatino Linotype" w:cs="Palatino Linotype"/>
      <w:b/>
      <w:bCs/>
      <w:sz w:val="23"/>
      <w:szCs w:val="23"/>
      <w:shd w:val="clear" w:color="auto" w:fill="FFFFFF"/>
    </w:rPr>
  </w:style>
  <w:style w:type="paragraph" w:customStyle="1" w:styleId="Tablecaption20">
    <w:name w:val="Table caption (2)"/>
    <w:basedOn w:val="Normal"/>
    <w:link w:val="Tablecaption2"/>
    <w:rsid w:val="00330760"/>
    <w:pPr>
      <w:widowControl w:val="0"/>
      <w:shd w:val="clear" w:color="auto" w:fill="FFFFFF"/>
      <w:spacing w:line="0" w:lineRule="atLeast"/>
    </w:pPr>
    <w:rPr>
      <w:rFonts w:ascii="Palatino Linotype" w:eastAsia="Palatino Linotype" w:hAnsi="Palatino Linotype" w:cs="Palatino Linotype"/>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59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79D83-1CDF-467F-943D-272B2BB0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2019-03-31T02:09:00Z</cp:lastPrinted>
  <dcterms:created xsi:type="dcterms:W3CDTF">2019-04-10T04:07:00Z</dcterms:created>
  <dcterms:modified xsi:type="dcterms:W3CDTF">2019-04-10T04:07:00Z</dcterms:modified>
</cp:coreProperties>
</file>