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6663"/>
      </w:tblGrid>
      <w:tr w:rsidR="003B5D49" w:rsidRPr="00645E25" w:rsidTr="00140359">
        <w:tc>
          <w:tcPr>
            <w:tcW w:w="4678" w:type="dxa"/>
            <w:vAlign w:val="center"/>
          </w:tcPr>
          <w:p w:rsidR="003B5D49" w:rsidRDefault="003B5D49"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UBND QUẬN HOÀNG MAI</w:t>
            </w:r>
          </w:p>
          <w:p w:rsidR="003B5D49" w:rsidRPr="00645E25" w:rsidRDefault="003B5D49"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PHÒNG GIÁO DỤC VÀ ĐÀO TẠO</w:t>
            </w:r>
          </w:p>
          <w:p w:rsidR="003B5D49" w:rsidRPr="00645E25" w:rsidRDefault="003B5D49" w:rsidP="00140359">
            <w:pPr>
              <w:jc w:val="center"/>
              <w:rPr>
                <w:rFonts w:ascii="Times New Roman" w:hAnsi="Times New Roman" w:cs="Times New Roman"/>
                <w:b/>
                <w:color w:val="0070C0"/>
                <w:sz w:val="28"/>
                <w:szCs w:val="28"/>
              </w:rPr>
            </w:pPr>
          </w:p>
        </w:tc>
        <w:tc>
          <w:tcPr>
            <w:tcW w:w="6663" w:type="dxa"/>
            <w:vAlign w:val="center"/>
          </w:tcPr>
          <w:p w:rsidR="003B5D49" w:rsidRPr="00645E25" w:rsidRDefault="003B5D49"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ĐỀ KHẢO SÁT CHẤT LƯỢNG LỚP 9</w:t>
            </w:r>
          </w:p>
          <w:p w:rsidR="003B5D49" w:rsidRPr="00645E25" w:rsidRDefault="003B5D49" w:rsidP="00140359">
            <w:pPr>
              <w:jc w:val="center"/>
              <w:rPr>
                <w:rFonts w:ascii="Times New Roman" w:hAnsi="Times New Roman" w:cs="Times New Roman"/>
                <w:b/>
                <w:color w:val="0070C0"/>
                <w:sz w:val="28"/>
                <w:szCs w:val="28"/>
              </w:rPr>
            </w:pPr>
            <w:r w:rsidRPr="00645E25">
              <w:rPr>
                <w:rFonts w:ascii="Times New Roman" w:hAnsi="Times New Roman" w:cs="Times New Roman"/>
                <w:b/>
                <w:color w:val="0070C0"/>
                <w:sz w:val="28"/>
                <w:szCs w:val="28"/>
              </w:rPr>
              <w:t>Năn họ</w:t>
            </w:r>
            <w:r>
              <w:rPr>
                <w:rFonts w:ascii="Times New Roman" w:hAnsi="Times New Roman" w:cs="Times New Roman"/>
                <w:b/>
                <w:color w:val="0070C0"/>
                <w:sz w:val="28"/>
                <w:szCs w:val="28"/>
              </w:rPr>
              <w:t>c: 2016 – 2017</w:t>
            </w:r>
          </w:p>
          <w:p w:rsidR="003B5D49" w:rsidRPr="00645E25" w:rsidRDefault="003B5D49"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Môn: TOÁN</w:t>
            </w:r>
          </w:p>
          <w:p w:rsidR="003B5D49" w:rsidRPr="00645E25" w:rsidRDefault="003B5D49" w:rsidP="00140359">
            <w:pPr>
              <w:jc w:val="center"/>
              <w:rPr>
                <w:rFonts w:ascii="Times New Roman" w:hAnsi="Times New Roman" w:cs="Times New Roman"/>
                <w:color w:val="0070C0"/>
                <w:sz w:val="28"/>
                <w:szCs w:val="28"/>
              </w:rPr>
            </w:pPr>
            <w:r w:rsidRPr="00645E25">
              <w:rPr>
                <w:rFonts w:ascii="Times New Roman" w:hAnsi="Times New Roman" w:cs="Times New Roman"/>
                <w:color w:val="0070C0"/>
                <w:sz w:val="28"/>
                <w:szCs w:val="28"/>
              </w:rPr>
              <w:t>Thờ</w:t>
            </w:r>
            <w:r>
              <w:rPr>
                <w:rFonts w:ascii="Times New Roman" w:hAnsi="Times New Roman" w:cs="Times New Roman"/>
                <w:color w:val="0070C0"/>
                <w:sz w:val="28"/>
                <w:szCs w:val="28"/>
              </w:rPr>
              <w:t>i gian làm bài: 12</w:t>
            </w:r>
            <w:r w:rsidRPr="00645E25">
              <w:rPr>
                <w:rFonts w:ascii="Times New Roman" w:hAnsi="Times New Roman" w:cs="Times New Roman"/>
                <w:color w:val="0070C0"/>
                <w:sz w:val="28"/>
                <w:szCs w:val="28"/>
              </w:rPr>
              <w:t>0 phút</w:t>
            </w:r>
          </w:p>
        </w:tc>
      </w:tr>
    </w:tbl>
    <w:p w:rsidR="003B5D49" w:rsidRDefault="003B5D49" w:rsidP="003B5D49">
      <w:pPr>
        <w:rPr>
          <w:sz w:val="28"/>
          <w:szCs w:val="28"/>
        </w:rPr>
      </w:pPr>
      <w:bookmarkStart w:id="0" w:name="_GoBack"/>
      <w:bookmarkEnd w:id="0"/>
      <w:r w:rsidRPr="00645E25">
        <w:rPr>
          <w:b/>
          <w:color w:val="0070C0"/>
          <w:sz w:val="28"/>
          <w:szCs w:val="28"/>
        </w:rPr>
        <w:t>Câu 1</w:t>
      </w:r>
      <w:r w:rsidRPr="00645E25">
        <w:rPr>
          <w:sz w:val="28"/>
          <w:szCs w:val="28"/>
        </w:rPr>
        <w:t>: (2,0 điểm)</w:t>
      </w:r>
      <w:r>
        <w:rPr>
          <w:sz w:val="28"/>
          <w:szCs w:val="28"/>
        </w:rPr>
        <w:t xml:space="preserve"> </w:t>
      </w:r>
      <w:r w:rsidRPr="000E1CFA">
        <w:rPr>
          <w:sz w:val="28"/>
          <w:szCs w:val="28"/>
        </w:rPr>
        <w:t xml:space="preserve">Cho </w:t>
      </w:r>
      <w:r>
        <w:rPr>
          <w:sz w:val="28"/>
          <w:szCs w:val="28"/>
        </w:rPr>
        <w:t xml:space="preserve">hai </w:t>
      </w:r>
      <w:r w:rsidRPr="000E1CFA">
        <w:rPr>
          <w:sz w:val="28"/>
          <w:szCs w:val="28"/>
        </w:rPr>
        <w:t xml:space="preserve">biểu thức </w:t>
      </w:r>
      <w:r w:rsidRPr="00A37973">
        <w:rPr>
          <w:position w:val="-30"/>
        </w:rPr>
        <w:object w:dxaOrig="25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9.75pt" o:ole="">
            <v:imagedata r:id="rId7" o:title=""/>
          </v:shape>
          <o:OLEObject Type="Embed" ProgID="Equation.DSMT4" ShapeID="_x0000_i1025" DrawAspect="Content" ObjectID="_1613805109" r:id="rId8"/>
        </w:object>
      </w:r>
      <w:r w:rsidRPr="000E1CFA">
        <w:rPr>
          <w:sz w:val="28"/>
          <w:szCs w:val="28"/>
        </w:rPr>
        <w:t xml:space="preserve"> </w:t>
      </w:r>
      <w:r>
        <w:rPr>
          <w:sz w:val="28"/>
          <w:szCs w:val="28"/>
        </w:rPr>
        <w:t xml:space="preserve">và </w:t>
      </w:r>
      <w:r w:rsidRPr="000E1CFA">
        <w:rPr>
          <w:position w:val="-30"/>
          <w:sz w:val="28"/>
          <w:szCs w:val="28"/>
        </w:rPr>
        <w:object w:dxaOrig="1120" w:dyaOrig="740">
          <v:shape id="_x0000_i1026" type="#_x0000_t75" style="width:55.5pt;height:36.75pt" o:ole="">
            <v:imagedata r:id="rId9" o:title=""/>
          </v:shape>
          <o:OLEObject Type="Embed" ProgID="Equation.DSMT4" ShapeID="_x0000_i1026" DrawAspect="Content" ObjectID="_1613805110" r:id="rId10"/>
        </w:object>
      </w:r>
      <w:r>
        <w:rPr>
          <w:sz w:val="28"/>
          <w:szCs w:val="28"/>
        </w:rPr>
        <w:t xml:space="preserve"> với </w:t>
      </w:r>
      <w:r w:rsidRPr="000E1CFA">
        <w:rPr>
          <w:position w:val="-10"/>
          <w:sz w:val="28"/>
          <w:szCs w:val="28"/>
        </w:rPr>
        <w:object w:dxaOrig="1300" w:dyaOrig="340">
          <v:shape id="_x0000_i1027" type="#_x0000_t75" style="width:65.25pt;height:17.25pt" o:ole="">
            <v:imagedata r:id="rId11" o:title=""/>
          </v:shape>
          <o:OLEObject Type="Embed" ProgID="Equation.DSMT4" ShapeID="_x0000_i1027" DrawAspect="Content" ObjectID="_1613805111" r:id="rId12"/>
        </w:object>
      </w:r>
      <w:r>
        <w:rPr>
          <w:sz w:val="28"/>
          <w:szCs w:val="28"/>
        </w:rPr>
        <w:t xml:space="preserve"> </w:t>
      </w:r>
    </w:p>
    <w:p w:rsidR="003B5D49" w:rsidRDefault="003B5D49" w:rsidP="00CE614E">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giá trị biểu thức B khi </w:t>
      </w:r>
      <w:r w:rsidRPr="000E1CFA">
        <w:rPr>
          <w:rFonts w:ascii="Times New Roman" w:hAnsi="Times New Roman"/>
          <w:position w:val="-28"/>
          <w:sz w:val="28"/>
          <w:szCs w:val="28"/>
        </w:rPr>
        <w:object w:dxaOrig="680" w:dyaOrig="720">
          <v:shape id="_x0000_i1028" type="#_x0000_t75" style="width:34.5pt;height:36pt" o:ole="">
            <v:imagedata r:id="rId13" o:title=""/>
          </v:shape>
          <o:OLEObject Type="Embed" ProgID="Equation.DSMT4" ShapeID="_x0000_i1028" DrawAspect="Content" ObjectID="_1613805112" r:id="rId14"/>
        </w:object>
      </w:r>
      <w:r>
        <w:rPr>
          <w:rFonts w:ascii="Times New Roman" w:hAnsi="Times New Roman"/>
          <w:sz w:val="28"/>
          <w:szCs w:val="28"/>
        </w:rPr>
        <w:t xml:space="preserve"> </w:t>
      </w:r>
    </w:p>
    <w:p w:rsidR="003B5D49" w:rsidRDefault="003B5D49" w:rsidP="00CE614E">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Đặt </w:t>
      </w:r>
      <w:r w:rsidRPr="000E1CFA">
        <w:rPr>
          <w:rFonts w:ascii="Times New Roman" w:hAnsi="Times New Roman"/>
          <w:position w:val="-6"/>
          <w:sz w:val="28"/>
          <w:szCs w:val="28"/>
        </w:rPr>
        <w:object w:dxaOrig="1080" w:dyaOrig="300">
          <v:shape id="_x0000_i1029" type="#_x0000_t75" style="width:54pt;height:15pt" o:ole="">
            <v:imagedata r:id="rId15" o:title=""/>
          </v:shape>
          <o:OLEObject Type="Embed" ProgID="Equation.DSMT4" ShapeID="_x0000_i1029" DrawAspect="Content" ObjectID="_1613805113" r:id="rId16"/>
        </w:object>
      </w:r>
      <w:r>
        <w:rPr>
          <w:rFonts w:ascii="Times New Roman" w:hAnsi="Times New Roman"/>
          <w:sz w:val="28"/>
          <w:szCs w:val="28"/>
        </w:rPr>
        <w:t xml:space="preserve"> Tìm x để </w:t>
      </w:r>
      <w:r w:rsidRPr="000E1CFA">
        <w:rPr>
          <w:rFonts w:ascii="Times New Roman" w:hAnsi="Times New Roman"/>
          <w:position w:val="-26"/>
          <w:sz w:val="28"/>
          <w:szCs w:val="28"/>
        </w:rPr>
        <w:object w:dxaOrig="1420" w:dyaOrig="760">
          <v:shape id="_x0000_i1030" type="#_x0000_t75" style="width:71.25pt;height:37.5pt" o:ole="">
            <v:imagedata r:id="rId17" o:title=""/>
          </v:shape>
          <o:OLEObject Type="Embed" ProgID="Equation.DSMT4" ShapeID="_x0000_i1030" DrawAspect="Content" ObjectID="_1613805114" r:id="rId18"/>
        </w:object>
      </w:r>
      <w:r>
        <w:rPr>
          <w:rFonts w:ascii="Times New Roman" w:hAnsi="Times New Roman"/>
          <w:sz w:val="28"/>
          <w:szCs w:val="28"/>
        </w:rPr>
        <w:t xml:space="preserve"> </w:t>
      </w:r>
    </w:p>
    <w:p w:rsidR="003B5D49" w:rsidRPr="000E1CFA" w:rsidRDefault="003B5D49" w:rsidP="00CE614E">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So sánh M và </w:t>
      </w:r>
      <w:r w:rsidRPr="000E1CFA">
        <w:rPr>
          <w:rFonts w:ascii="Times New Roman" w:hAnsi="Times New Roman"/>
          <w:position w:val="-4"/>
          <w:sz w:val="28"/>
          <w:szCs w:val="28"/>
        </w:rPr>
        <w:object w:dxaOrig="420" w:dyaOrig="340">
          <v:shape id="_x0000_i1031" type="#_x0000_t75" style="width:21pt;height:17.25pt" o:ole="">
            <v:imagedata r:id="rId19" o:title=""/>
          </v:shape>
          <o:OLEObject Type="Embed" ProgID="Equation.DSMT4" ShapeID="_x0000_i1031" DrawAspect="Content" ObjectID="_1613805115" r:id="rId20"/>
        </w:object>
      </w:r>
      <w:r>
        <w:rPr>
          <w:rFonts w:ascii="Times New Roman" w:hAnsi="Times New Roman"/>
          <w:sz w:val="28"/>
          <w:szCs w:val="28"/>
        </w:rPr>
        <w:t xml:space="preserve"> </w:t>
      </w:r>
    </w:p>
    <w:p w:rsidR="003B5D49" w:rsidRPr="00645E25" w:rsidRDefault="003B5D49" w:rsidP="003B5D49">
      <w:pPr>
        <w:rPr>
          <w:i/>
          <w:sz w:val="28"/>
          <w:szCs w:val="28"/>
        </w:rPr>
      </w:pPr>
      <w:r w:rsidRPr="00645E25">
        <w:rPr>
          <w:b/>
          <w:color w:val="0070C0"/>
          <w:sz w:val="28"/>
          <w:szCs w:val="28"/>
        </w:rPr>
        <w:t>Câu 2</w:t>
      </w:r>
      <w:r w:rsidRPr="00645E25">
        <w:rPr>
          <w:sz w:val="28"/>
          <w:szCs w:val="28"/>
        </w:rPr>
        <w:t xml:space="preserve">: (2,0 điểm) </w:t>
      </w:r>
      <w:r w:rsidRPr="00645E25">
        <w:rPr>
          <w:i/>
          <w:sz w:val="28"/>
          <w:szCs w:val="28"/>
        </w:rPr>
        <w:t>Giải bài toán bằng cách lập phương trình hoặc hệ phương trình</w:t>
      </w:r>
    </w:p>
    <w:p w:rsidR="003B5D49" w:rsidRPr="00645E25" w:rsidRDefault="003B5D49" w:rsidP="003B5D49">
      <w:pPr>
        <w:rPr>
          <w:sz w:val="28"/>
          <w:szCs w:val="28"/>
        </w:rPr>
      </w:pPr>
      <w:r w:rsidRPr="00645E25">
        <w:rPr>
          <w:sz w:val="28"/>
          <w:szCs w:val="28"/>
        </w:rPr>
        <w:tab/>
      </w:r>
      <w:r>
        <w:rPr>
          <w:sz w:val="28"/>
          <w:szCs w:val="28"/>
        </w:rPr>
        <w:t xml:space="preserve">Trong một buổi liên hoan lớp 9A mời 15 khách tới dự. Vì lớp đã có 40 học sinh nên phải kê thêm một dãy ghế nữa và mỗi dãy ghế phải ngồi thêm 1 người mới đủ chỗ. Biết rằng mỗi dãy ghế đều có số người ngồi như nhau và không ngồi quá 5 người. Hỏi lớp học lúc đầu có bao nhiêu dãy ghế? </w:t>
      </w:r>
    </w:p>
    <w:p w:rsidR="003B5D49" w:rsidRDefault="003B5D49" w:rsidP="003B5D49">
      <w:pPr>
        <w:rPr>
          <w:sz w:val="28"/>
          <w:szCs w:val="28"/>
        </w:rPr>
      </w:pPr>
      <w:r w:rsidRPr="00645E25">
        <w:rPr>
          <w:b/>
          <w:color w:val="0070C0"/>
          <w:sz w:val="28"/>
          <w:szCs w:val="28"/>
        </w:rPr>
        <w:t>Câu 3</w:t>
      </w:r>
      <w:r>
        <w:rPr>
          <w:sz w:val="28"/>
          <w:szCs w:val="28"/>
        </w:rPr>
        <w:t>: (2</w:t>
      </w:r>
      <w:r w:rsidRPr="00645E25">
        <w:rPr>
          <w:sz w:val="28"/>
          <w:szCs w:val="28"/>
        </w:rPr>
        <w:t xml:space="preserve">,0 điểm) </w:t>
      </w:r>
    </w:p>
    <w:p w:rsidR="003B5D49" w:rsidRDefault="003B5D49" w:rsidP="00CE614E">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sidRPr="000E1CFA">
        <w:rPr>
          <w:rFonts w:ascii="Times New Roman" w:hAnsi="Times New Roman"/>
          <w:sz w:val="28"/>
          <w:szCs w:val="28"/>
        </w:rPr>
        <w:t xml:space="preserve">Cho </w:t>
      </w:r>
      <w:r>
        <w:rPr>
          <w:rFonts w:ascii="Times New Roman" w:hAnsi="Times New Roman"/>
          <w:sz w:val="28"/>
          <w:szCs w:val="28"/>
        </w:rPr>
        <w:t xml:space="preserve">phương trình </w:t>
      </w:r>
      <w:r w:rsidRPr="000E1CFA">
        <w:rPr>
          <w:rFonts w:ascii="Times New Roman" w:hAnsi="Times New Roman"/>
          <w:position w:val="-14"/>
          <w:sz w:val="28"/>
          <w:szCs w:val="28"/>
        </w:rPr>
        <w:object w:dxaOrig="3220" w:dyaOrig="440">
          <v:shape id="_x0000_i1032" type="#_x0000_t75" style="width:161.25pt;height:22.5pt" o:ole="">
            <v:imagedata r:id="rId21" o:title=""/>
          </v:shape>
          <o:OLEObject Type="Embed" ProgID="Equation.DSMT4" ShapeID="_x0000_i1032" DrawAspect="Content" ObjectID="_1613805116" r:id="rId22"/>
        </w:object>
      </w:r>
      <w:r>
        <w:rPr>
          <w:rFonts w:ascii="Times New Roman" w:hAnsi="Times New Roman"/>
          <w:sz w:val="28"/>
          <w:szCs w:val="28"/>
        </w:rPr>
        <w:t xml:space="preserve"> (1)</w:t>
      </w:r>
    </w:p>
    <w:p w:rsidR="003B5D49" w:rsidRDefault="003B5D49" w:rsidP="00CE614E">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phương trình (1) luôn có nghiệm với mọi m. </w:t>
      </w:r>
    </w:p>
    <w:p w:rsidR="003B5D49" w:rsidRDefault="003B5D49" w:rsidP="00CE614E">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E1CFA">
        <w:rPr>
          <w:rFonts w:ascii="Times New Roman" w:hAnsi="Times New Roman"/>
          <w:sz w:val="28"/>
          <w:szCs w:val="28"/>
        </w:rPr>
        <w:t xml:space="preserve">Gọi </w:t>
      </w:r>
      <w:r w:rsidRPr="004049FA">
        <w:rPr>
          <w:position w:val="-12"/>
        </w:rPr>
        <w:object w:dxaOrig="660" w:dyaOrig="380">
          <v:shape id="_x0000_i1033" type="#_x0000_t75" style="width:33pt;height:19.5pt" o:ole="">
            <v:imagedata r:id="rId23" o:title=""/>
          </v:shape>
          <o:OLEObject Type="Embed" ProgID="Equation.DSMT4" ShapeID="_x0000_i1033" DrawAspect="Content" ObjectID="_1613805117" r:id="rId24"/>
        </w:object>
      </w:r>
      <w:r>
        <w:rPr>
          <w:rFonts w:ascii="Times New Roman" w:hAnsi="Times New Roman"/>
          <w:sz w:val="28"/>
          <w:szCs w:val="28"/>
        </w:rPr>
        <w:t xml:space="preserve"> là hai nghiệm của phương trình (1). Tìm m để </w:t>
      </w:r>
      <w:r w:rsidRPr="004049FA">
        <w:rPr>
          <w:position w:val="-12"/>
        </w:rPr>
        <w:object w:dxaOrig="660" w:dyaOrig="380">
          <v:shape id="_x0000_i1034" type="#_x0000_t75" style="width:33pt;height:19.5pt" o:ole="">
            <v:imagedata r:id="rId23" o:title=""/>
          </v:shape>
          <o:OLEObject Type="Embed" ProgID="Equation.DSMT4" ShapeID="_x0000_i1034" DrawAspect="Content" ObjectID="_1613805118" r:id="rId25"/>
        </w:object>
      </w:r>
      <w:r>
        <w:rPr>
          <w:rFonts w:ascii="Times New Roman" w:hAnsi="Times New Roman"/>
          <w:sz w:val="28"/>
          <w:szCs w:val="28"/>
        </w:rPr>
        <w:t xml:space="preserve"> thỏa mãn </w:t>
      </w:r>
      <w:r w:rsidRPr="000E1CFA">
        <w:rPr>
          <w:rFonts w:ascii="Times New Roman" w:hAnsi="Times New Roman"/>
          <w:position w:val="-14"/>
          <w:sz w:val="28"/>
          <w:szCs w:val="28"/>
        </w:rPr>
        <w:object w:dxaOrig="3000" w:dyaOrig="420">
          <v:shape id="_x0000_i1035" type="#_x0000_t75" style="width:150pt;height:21pt" o:ole="">
            <v:imagedata r:id="rId26" o:title=""/>
          </v:shape>
          <o:OLEObject Type="Embed" ProgID="Equation.DSMT4" ShapeID="_x0000_i1035" DrawAspect="Content" ObjectID="_1613805119" r:id="rId27"/>
        </w:object>
      </w:r>
      <w:r>
        <w:rPr>
          <w:rFonts w:ascii="Times New Roman" w:hAnsi="Times New Roman"/>
          <w:sz w:val="28"/>
          <w:szCs w:val="28"/>
        </w:rPr>
        <w:t xml:space="preserve"> </w:t>
      </w:r>
    </w:p>
    <w:p w:rsidR="003B5D49" w:rsidRPr="000E1CFA" w:rsidRDefault="003B5D49" w:rsidP="00CE614E">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hệ phương trình: </w:t>
      </w:r>
      <w:r w:rsidRPr="000E1CFA">
        <w:rPr>
          <w:rFonts w:ascii="Times New Roman" w:hAnsi="Times New Roman"/>
          <w:position w:val="-40"/>
          <w:sz w:val="28"/>
          <w:szCs w:val="28"/>
        </w:rPr>
        <w:object w:dxaOrig="1880" w:dyaOrig="940">
          <v:shape id="_x0000_i1036" type="#_x0000_t75" style="width:94.5pt;height:46.5pt" o:ole="">
            <v:imagedata r:id="rId28" o:title=""/>
          </v:shape>
          <o:OLEObject Type="Embed" ProgID="Equation.DSMT4" ShapeID="_x0000_i1036" DrawAspect="Content" ObjectID="_1613805120" r:id="rId29"/>
        </w:object>
      </w:r>
      <w:r>
        <w:rPr>
          <w:rFonts w:ascii="Times New Roman" w:hAnsi="Times New Roman"/>
          <w:sz w:val="28"/>
          <w:szCs w:val="28"/>
        </w:rPr>
        <w:t xml:space="preserve"> </w:t>
      </w:r>
    </w:p>
    <w:p w:rsidR="003B5D49" w:rsidRDefault="003B5D49" w:rsidP="003B5D49">
      <w:pPr>
        <w:rPr>
          <w:sz w:val="28"/>
          <w:szCs w:val="28"/>
        </w:rPr>
      </w:pPr>
      <w:r w:rsidRPr="004049FA">
        <w:rPr>
          <w:b/>
          <w:color w:val="0070C0"/>
          <w:sz w:val="28"/>
          <w:szCs w:val="28"/>
        </w:rPr>
        <w:t>Câu 4</w:t>
      </w:r>
      <w:r>
        <w:rPr>
          <w:sz w:val="28"/>
          <w:szCs w:val="28"/>
        </w:rPr>
        <w:t>: (3</w:t>
      </w:r>
      <w:r w:rsidRPr="004049FA">
        <w:rPr>
          <w:sz w:val="28"/>
          <w:szCs w:val="28"/>
        </w:rPr>
        <w:t xml:space="preserve">,5 điểm) </w:t>
      </w:r>
      <w:r>
        <w:rPr>
          <w:sz w:val="28"/>
          <w:szCs w:val="28"/>
        </w:rPr>
        <w:t>Từ điểm M ở ngoài đường tròn (O; 5cm) kẻ các tiếp tuyến MA, MB và cát tuyến MCD với đường tròn (C nằm giữa M và D; tia MC nằm giữa hai tia MO và MA). Gọi I là trung điểm của CD.</w:t>
      </w:r>
    </w:p>
    <w:p w:rsidR="003B5D49" w:rsidRDefault="003B5D49" w:rsidP="00CE614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tứ giác MIOB nội tiếp</w:t>
      </w:r>
    </w:p>
    <w:p w:rsidR="003B5D49" w:rsidRDefault="003B5D49" w:rsidP="00CE614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91275E">
        <w:rPr>
          <w:rFonts w:ascii="Times New Roman" w:hAnsi="Times New Roman"/>
          <w:position w:val="-6"/>
          <w:sz w:val="28"/>
          <w:szCs w:val="28"/>
        </w:rPr>
        <w:object w:dxaOrig="1840" w:dyaOrig="360">
          <v:shape id="_x0000_i1037" type="#_x0000_t75" style="width:92.25pt;height:18pt" o:ole="">
            <v:imagedata r:id="rId30" o:title=""/>
          </v:shape>
          <o:OLEObject Type="Embed" ProgID="Equation.DSMT4" ShapeID="_x0000_i1037" DrawAspect="Content" ObjectID="_1613805121" r:id="rId31"/>
        </w:object>
      </w:r>
      <w:r>
        <w:rPr>
          <w:rFonts w:ascii="Times New Roman" w:hAnsi="Times New Roman"/>
          <w:sz w:val="28"/>
          <w:szCs w:val="28"/>
        </w:rPr>
        <w:t xml:space="preserve"> </w:t>
      </w:r>
    </w:p>
    <w:p w:rsidR="003B5D49" w:rsidRDefault="003B5D49" w:rsidP="00CE614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w:t>
      </w:r>
      <w:r w:rsidRPr="0091275E">
        <w:rPr>
          <w:rFonts w:ascii="Times New Roman" w:hAnsi="Times New Roman"/>
          <w:position w:val="-6"/>
          <w:sz w:val="28"/>
          <w:szCs w:val="28"/>
        </w:rPr>
        <w:object w:dxaOrig="1400" w:dyaOrig="400">
          <v:shape id="_x0000_i1038" type="#_x0000_t75" style="width:69.75pt;height:20.25pt" o:ole="">
            <v:imagedata r:id="rId32" o:title=""/>
          </v:shape>
          <o:OLEObject Type="Embed" ProgID="Equation.DSMT4" ShapeID="_x0000_i1038" DrawAspect="Content" ObjectID="_1613805122" r:id="rId33"/>
        </w:object>
      </w:r>
      <w:r>
        <w:rPr>
          <w:rFonts w:ascii="Times New Roman" w:hAnsi="Times New Roman"/>
          <w:sz w:val="28"/>
          <w:szCs w:val="28"/>
        </w:rPr>
        <w:t xml:space="preserve"> Tính thể tích hình tạo thành khi cho </w:t>
      </w:r>
      <w:r w:rsidRPr="0091275E">
        <w:rPr>
          <w:rFonts w:ascii="Times New Roman" w:hAnsi="Times New Roman"/>
          <w:position w:val="-6"/>
          <w:sz w:val="28"/>
          <w:szCs w:val="28"/>
        </w:rPr>
        <w:object w:dxaOrig="880" w:dyaOrig="300">
          <v:shape id="_x0000_i1039" type="#_x0000_t75" style="width:43.5pt;height:15pt" o:ole="">
            <v:imagedata r:id="rId34" o:title=""/>
          </v:shape>
          <o:OLEObject Type="Embed" ProgID="Equation.DSMT4" ShapeID="_x0000_i1039" DrawAspect="Content" ObjectID="_1613805123" r:id="rId35"/>
        </w:object>
      </w:r>
      <w:r>
        <w:rPr>
          <w:rFonts w:ascii="Times New Roman" w:hAnsi="Times New Roman"/>
          <w:sz w:val="28"/>
          <w:szCs w:val="28"/>
        </w:rPr>
        <w:t xml:space="preserve"> quay một vòng quanh MO.</w:t>
      </w:r>
    </w:p>
    <w:p w:rsidR="003B5D49" w:rsidRPr="000E1CFA" w:rsidRDefault="003B5D49" w:rsidP="00CE614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 sử M cố định, đường tròn (O) không đổi và cát tuyến MCD thay đổi. Khi đó trọng tâm G của </w:t>
      </w:r>
      <w:r w:rsidRPr="0091275E">
        <w:rPr>
          <w:rFonts w:ascii="Times New Roman" w:hAnsi="Times New Roman"/>
          <w:position w:val="-6"/>
          <w:sz w:val="28"/>
          <w:szCs w:val="28"/>
        </w:rPr>
        <w:object w:dxaOrig="820" w:dyaOrig="300">
          <v:shape id="_x0000_i1040" type="#_x0000_t75" style="width:40.5pt;height:15pt" o:ole="">
            <v:imagedata r:id="rId36" o:title=""/>
          </v:shape>
          <o:OLEObject Type="Embed" ProgID="Equation.DSMT4" ShapeID="_x0000_i1040" DrawAspect="Content" ObjectID="_1613805124" r:id="rId37"/>
        </w:object>
      </w:r>
      <w:r>
        <w:rPr>
          <w:rFonts w:ascii="Times New Roman" w:hAnsi="Times New Roman"/>
          <w:sz w:val="28"/>
          <w:szCs w:val="28"/>
        </w:rPr>
        <w:t xml:space="preserve"> chạy trên đường nào? </w:t>
      </w:r>
    </w:p>
    <w:p w:rsidR="003B5D49" w:rsidRDefault="003B5D49" w:rsidP="003B5D49">
      <w:pPr>
        <w:rPr>
          <w:sz w:val="28"/>
          <w:szCs w:val="28"/>
        </w:rPr>
      </w:pPr>
      <w:r w:rsidRPr="00645E25">
        <w:rPr>
          <w:b/>
          <w:color w:val="0070C0"/>
          <w:sz w:val="28"/>
          <w:szCs w:val="28"/>
        </w:rPr>
        <w:lastRenderedPageBreak/>
        <w:t>Câu 5</w:t>
      </w:r>
      <w:r w:rsidRPr="00645E25">
        <w:rPr>
          <w:sz w:val="28"/>
          <w:szCs w:val="28"/>
        </w:rPr>
        <w:t xml:space="preserve">: (0,5 điểm) </w:t>
      </w:r>
      <w:r>
        <w:rPr>
          <w:sz w:val="28"/>
          <w:szCs w:val="28"/>
        </w:rPr>
        <w:t xml:space="preserve">Tìm giá trị lớn nhất của biểu thức </w:t>
      </w:r>
      <w:r w:rsidRPr="0091275E">
        <w:rPr>
          <w:position w:val="-28"/>
          <w:sz w:val="28"/>
          <w:szCs w:val="28"/>
        </w:rPr>
        <w:object w:dxaOrig="2680" w:dyaOrig="780">
          <v:shape id="_x0000_i1041" type="#_x0000_t75" style="width:134.25pt;height:39pt" o:ole="">
            <v:imagedata r:id="rId38" o:title=""/>
          </v:shape>
          <o:OLEObject Type="Embed" ProgID="Equation.DSMT4" ShapeID="_x0000_i1041" DrawAspect="Content" ObjectID="_1613805125" r:id="rId39"/>
        </w:object>
      </w:r>
      <w:r>
        <w:rPr>
          <w:sz w:val="28"/>
          <w:szCs w:val="28"/>
        </w:rPr>
        <w:t xml:space="preserve"> </w:t>
      </w:r>
    </w:p>
    <w:p w:rsidR="003B5D49" w:rsidRPr="00645E25" w:rsidRDefault="003B5D49" w:rsidP="003B5D49">
      <w:pPr>
        <w:jc w:val="center"/>
        <w:rPr>
          <w:b/>
          <w:color w:val="0070C0"/>
          <w:sz w:val="28"/>
          <w:szCs w:val="28"/>
        </w:rPr>
      </w:pPr>
      <w:r w:rsidRPr="00645E25">
        <w:rPr>
          <w:b/>
          <w:color w:val="0070C0"/>
          <w:sz w:val="28"/>
          <w:szCs w:val="28"/>
        </w:rPr>
        <w:t>----- Hết -----</w:t>
      </w:r>
    </w:p>
    <w:p w:rsidR="003B5D49" w:rsidRPr="00645E25" w:rsidRDefault="003B5D49" w:rsidP="003B5D49">
      <w:pPr>
        <w:pStyle w:val="ListParagraph"/>
        <w:rPr>
          <w:rFonts w:ascii="Times New Roman" w:hAnsi="Times New Roman"/>
          <w:sz w:val="28"/>
          <w:szCs w:val="28"/>
        </w:rPr>
      </w:pPr>
    </w:p>
    <w:p w:rsidR="003B5D49" w:rsidRPr="00645E25" w:rsidRDefault="003B5D49" w:rsidP="003B5D49">
      <w:pPr>
        <w:rPr>
          <w:sz w:val="28"/>
          <w:szCs w:val="28"/>
        </w:rPr>
      </w:pPr>
    </w:p>
    <w:p w:rsidR="003B5D49" w:rsidRPr="0078006F" w:rsidRDefault="003B5D49" w:rsidP="003B5D49"/>
    <w:p w:rsidR="003B5D49" w:rsidRPr="00E65E5E" w:rsidRDefault="003B5D49" w:rsidP="003B5D49"/>
    <w:p w:rsidR="003B5D49" w:rsidRPr="000E1CFA" w:rsidRDefault="003B5D49" w:rsidP="003B5D49"/>
    <w:p w:rsidR="00D20CF6" w:rsidRPr="003B5D49" w:rsidRDefault="00D20CF6" w:rsidP="003B5D49">
      <w:pPr>
        <w:rPr>
          <w:szCs w:val="28"/>
        </w:rPr>
      </w:pPr>
    </w:p>
    <w:sectPr w:rsidR="00D20CF6" w:rsidRPr="003B5D49" w:rsidSect="00C47EC5">
      <w:headerReference w:type="even" r:id="rId40"/>
      <w:headerReference w:type="default" r:id="rId41"/>
      <w:footerReference w:type="default" r:id="rId42"/>
      <w:headerReference w:type="first" r:id="rId43"/>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4E" w:rsidRDefault="00CE614E" w:rsidP="00A91039">
      <w:r>
        <w:separator/>
      </w:r>
    </w:p>
  </w:endnote>
  <w:endnote w:type="continuationSeparator" w:id="0">
    <w:p w:rsidR="00CE614E" w:rsidRDefault="00CE614E"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4E" w:rsidRDefault="00CE614E" w:rsidP="00A91039">
      <w:r w:rsidRPr="00A91039">
        <w:rPr>
          <w:color w:val="000000"/>
        </w:rPr>
        <w:separator/>
      </w:r>
    </w:p>
  </w:footnote>
  <w:footnote w:type="continuationSeparator" w:id="0">
    <w:p w:rsidR="00CE614E" w:rsidRDefault="00CE614E"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77F8"/>
    <w:multiLevelType w:val="hybridMultilevel"/>
    <w:tmpl w:val="D50E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6241E"/>
    <w:multiLevelType w:val="hybridMultilevel"/>
    <w:tmpl w:val="BD3A0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745EA"/>
    <w:multiLevelType w:val="hybridMultilevel"/>
    <w:tmpl w:val="9DAC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60288"/>
    <w:multiLevelType w:val="hybridMultilevel"/>
    <w:tmpl w:val="A5227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85FEF"/>
    <w:rsid w:val="000C44C4"/>
    <w:rsid w:val="000E123C"/>
    <w:rsid w:val="000E7C78"/>
    <w:rsid w:val="0010738E"/>
    <w:rsid w:val="00110917"/>
    <w:rsid w:val="00127908"/>
    <w:rsid w:val="00135BAD"/>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623B2"/>
    <w:rsid w:val="003B5D49"/>
    <w:rsid w:val="003C742F"/>
    <w:rsid w:val="003E0CA2"/>
    <w:rsid w:val="003E71C2"/>
    <w:rsid w:val="003F5A15"/>
    <w:rsid w:val="0040281D"/>
    <w:rsid w:val="00413F1E"/>
    <w:rsid w:val="004256A9"/>
    <w:rsid w:val="00454574"/>
    <w:rsid w:val="00455C77"/>
    <w:rsid w:val="00477C06"/>
    <w:rsid w:val="004C055D"/>
    <w:rsid w:val="004C3BF2"/>
    <w:rsid w:val="004F7040"/>
    <w:rsid w:val="00512061"/>
    <w:rsid w:val="005550E6"/>
    <w:rsid w:val="00557A90"/>
    <w:rsid w:val="005B3C61"/>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25C30"/>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7389C"/>
    <w:rsid w:val="00B87076"/>
    <w:rsid w:val="00B90D13"/>
    <w:rsid w:val="00BB36E3"/>
    <w:rsid w:val="00C0485C"/>
    <w:rsid w:val="00C14677"/>
    <w:rsid w:val="00C20786"/>
    <w:rsid w:val="00C347B6"/>
    <w:rsid w:val="00C44511"/>
    <w:rsid w:val="00C47EC5"/>
    <w:rsid w:val="00C5642F"/>
    <w:rsid w:val="00C60140"/>
    <w:rsid w:val="00C65A30"/>
    <w:rsid w:val="00C73461"/>
    <w:rsid w:val="00CA4F0A"/>
    <w:rsid w:val="00CC5C98"/>
    <w:rsid w:val="00CE614E"/>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36A46"/>
    <w:rsid w:val="00E41C1A"/>
    <w:rsid w:val="00E46F80"/>
    <w:rsid w:val="00E80B57"/>
    <w:rsid w:val="00ED0868"/>
    <w:rsid w:val="00EE43E9"/>
    <w:rsid w:val="00F072B9"/>
    <w:rsid w:val="00F12684"/>
    <w:rsid w:val="00F2371D"/>
    <w:rsid w:val="00F238F6"/>
    <w:rsid w:val="00F550F2"/>
    <w:rsid w:val="00F56131"/>
    <w:rsid w:val="00F62849"/>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title]</dc:title>
  <dc:creator>HP 6300 Pro</dc:creator>
  <cp:lastModifiedBy>HP 6300 Pro</cp:lastModifiedBy>
  <cp:revision>2</cp:revision>
  <cp:lastPrinted>2019-03-11T02:48:00Z</cp:lastPrinted>
  <dcterms:created xsi:type="dcterms:W3CDTF">2019-03-11T02:51:00Z</dcterms:created>
  <dcterms:modified xsi:type="dcterms:W3CDTF">2019-03-11T02:51:00Z</dcterms:modified>
</cp:coreProperties>
</file>