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863BA9" w:rsidRPr="001F281C" w:rsidTr="00A00BAD">
        <w:tc>
          <w:tcPr>
            <w:tcW w:w="2689" w:type="dxa"/>
            <w:vAlign w:val="center"/>
          </w:tcPr>
          <w:p w:rsidR="00863BA9" w:rsidRPr="00863BA9" w:rsidRDefault="00863BA9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63BA9">
              <w:rPr>
                <w:b/>
                <w:color w:val="0070C0"/>
                <w:sz w:val="28"/>
                <w:szCs w:val="28"/>
              </w:rPr>
              <w:t>VINSCHOOL</w:t>
            </w:r>
          </w:p>
        </w:tc>
        <w:tc>
          <w:tcPr>
            <w:tcW w:w="7506" w:type="dxa"/>
            <w:vAlign w:val="center"/>
          </w:tcPr>
          <w:p w:rsidR="00863BA9" w:rsidRPr="00863BA9" w:rsidRDefault="00863BA9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63BA9">
              <w:rPr>
                <w:b/>
                <w:color w:val="0070C0"/>
                <w:sz w:val="28"/>
                <w:szCs w:val="28"/>
              </w:rPr>
              <w:t>PHIẾU TỰ HỌC MÔN TOÁN</w:t>
            </w:r>
          </w:p>
          <w:p w:rsidR="00863BA9" w:rsidRPr="00863BA9" w:rsidRDefault="00863BA9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63BA9">
              <w:rPr>
                <w:b/>
                <w:color w:val="0070C0"/>
                <w:sz w:val="28"/>
                <w:szCs w:val="28"/>
              </w:rPr>
              <w:t>TUẦN 21</w:t>
            </w:r>
          </w:p>
          <w:p w:rsidR="00863BA9" w:rsidRPr="00863BA9" w:rsidRDefault="00863BA9" w:rsidP="00A00BAD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863BA9" w:rsidRPr="00E04A49" w:rsidRDefault="00863BA9" w:rsidP="00863BA9">
      <w:pPr>
        <w:pStyle w:val="ListParagraph"/>
        <w:numPr>
          <w:ilvl w:val="0"/>
          <w:numId w:val="14"/>
        </w:numPr>
        <w:spacing w:line="259" w:lineRule="auto"/>
        <w:rPr>
          <w:b/>
          <w:color w:val="0070C0"/>
        </w:rPr>
      </w:pPr>
      <w:r>
        <w:rPr>
          <w:b/>
          <w:color w:val="0070C0"/>
        </w:rPr>
        <w:t>Khoanh tròn</w:t>
      </w:r>
      <w:r w:rsidRPr="00711AE0">
        <w:rPr>
          <w:b/>
          <w:color w:val="0070C0"/>
        </w:rPr>
        <w:t xml:space="preserve"> chữ cái đặt trước câu trả lờ</w:t>
      </w:r>
      <w:r>
        <w:rPr>
          <w:b/>
          <w:color w:val="0070C0"/>
        </w:rPr>
        <w:t>i đúng hoặc làm theo yêu cầu:</w:t>
      </w:r>
    </w:p>
    <w:p w:rsidR="00863BA9" w:rsidRDefault="00863BA9" w:rsidP="00863BA9">
      <w:pPr>
        <w:spacing w:before="120" w:after="0" w:line="240" w:lineRule="auto"/>
        <w:jc w:val="both"/>
      </w:pPr>
      <w:r w:rsidRPr="004F2598">
        <w:rPr>
          <w:b/>
          <w:color w:val="0070C0"/>
        </w:rPr>
        <w:t>Câu 1</w:t>
      </w:r>
      <w:r>
        <w:t>: Biết chu vi hình tròn là 7,536m. Tính diện tích hình tròn đó.</w:t>
      </w:r>
    </w:p>
    <w:p w:rsidR="00863BA9" w:rsidRDefault="00863BA9" w:rsidP="00863BA9">
      <w:pPr>
        <w:spacing w:before="120" w:after="0" w:line="240" w:lineRule="auto"/>
        <w:jc w:val="both"/>
      </w:pPr>
      <w:r>
        <w:t xml:space="preserve">A. </w:t>
      </w:r>
      <w:r w:rsidRPr="00C1750E">
        <w:rPr>
          <w:position w:val="-10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8" type="#_x0000_t75" style="width:59.25pt;height:20.25pt" o:ole="">
            <v:imagedata r:id="rId7" o:title=""/>
          </v:shape>
          <o:OLEObject Type="Embed" ProgID="Equation.DSMT4" ShapeID="_x0000_i1348" DrawAspect="Content" ObjectID="_1607661992" r:id="rId8"/>
        </w:object>
      </w:r>
      <w:r>
        <w:t xml:space="preserve"> </w:t>
      </w:r>
      <w:r>
        <w:tab/>
        <w:t xml:space="preserve">B. </w:t>
      </w:r>
      <w:r w:rsidRPr="00C1750E">
        <w:rPr>
          <w:position w:val="-10"/>
        </w:rPr>
        <w:object w:dxaOrig="1180" w:dyaOrig="400">
          <v:shape id="_x0000_i1349" type="#_x0000_t75" style="width:59.25pt;height:20.25pt" o:ole="">
            <v:imagedata r:id="rId9" o:title=""/>
          </v:shape>
          <o:OLEObject Type="Embed" ProgID="Equation.DSMT4" ShapeID="_x0000_i1349" DrawAspect="Content" ObjectID="_1607661993" r:id="rId10"/>
        </w:object>
      </w:r>
      <w:r>
        <w:t xml:space="preserve"> </w:t>
      </w:r>
      <w:r>
        <w:tab/>
        <w:t xml:space="preserve">C. </w:t>
      </w:r>
      <w:r w:rsidRPr="00C1750E">
        <w:rPr>
          <w:position w:val="-10"/>
        </w:rPr>
        <w:object w:dxaOrig="1180" w:dyaOrig="400">
          <v:shape id="_x0000_i1350" type="#_x0000_t75" style="width:59.25pt;height:20.25pt" o:ole="">
            <v:imagedata r:id="rId11" o:title=""/>
          </v:shape>
          <o:OLEObject Type="Embed" ProgID="Equation.DSMT4" ShapeID="_x0000_i1350" DrawAspect="Content" ObjectID="_1607661994" r:id="rId12"/>
        </w:object>
      </w:r>
      <w:r>
        <w:t xml:space="preserve"> </w:t>
      </w:r>
      <w:r>
        <w:tab/>
        <w:t xml:space="preserve">D. </w:t>
      </w:r>
      <w:r w:rsidRPr="00C1750E">
        <w:rPr>
          <w:position w:val="-10"/>
        </w:rPr>
        <w:object w:dxaOrig="1180" w:dyaOrig="400">
          <v:shape id="_x0000_i1351" type="#_x0000_t75" style="width:59.25pt;height:20.25pt" o:ole="">
            <v:imagedata r:id="rId13" o:title=""/>
          </v:shape>
          <o:OLEObject Type="Embed" ProgID="Equation.DSMT4" ShapeID="_x0000_i1351" DrawAspect="Content" ObjectID="_1607661995" r:id="rId14"/>
        </w:object>
      </w:r>
      <w:r>
        <w:t xml:space="preserve"> </w:t>
      </w:r>
      <w:bookmarkStart w:id="0" w:name="_GoBack"/>
      <w:bookmarkEnd w:id="0"/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354"/>
        <w:gridCol w:w="4101"/>
      </w:tblGrid>
      <w:tr w:rsidR="00863BA9" w:rsidTr="00A00BAD">
        <w:trPr>
          <w:trHeight w:val="2156"/>
        </w:trPr>
        <w:tc>
          <w:tcPr>
            <w:tcW w:w="6354" w:type="dxa"/>
          </w:tcPr>
          <w:p w:rsidR="00863BA9" w:rsidRDefault="00863BA9" w:rsidP="00A00BAD">
            <w:pPr>
              <w:spacing w:before="120" w:after="0" w:line="240" w:lineRule="auto"/>
              <w:ind w:left="-17"/>
              <w:jc w:val="both"/>
            </w:pPr>
            <w:r w:rsidRPr="001F3A9F">
              <w:rPr>
                <w:b/>
                <w:color w:val="0070C0"/>
              </w:rPr>
              <w:t>Câu 2</w:t>
            </w:r>
            <w:r w:rsidRPr="001F3A9F">
              <w:rPr>
                <w:color w:val="0070C0"/>
              </w:rPr>
              <w:t xml:space="preserve">: </w:t>
            </w:r>
            <w:r>
              <w:t>Cho hình chữ nhật ABCD ( như hình vẽ).</w:t>
            </w:r>
          </w:p>
          <w:p w:rsidR="00863BA9" w:rsidRDefault="00863BA9" w:rsidP="00A00BAD">
            <w:pPr>
              <w:spacing w:before="120" w:after="0" w:line="240" w:lineRule="auto"/>
              <w:ind w:left="-17"/>
              <w:jc w:val="both"/>
            </w:pPr>
            <w:r>
              <w:t>Diện tích hình tứ giác BMND là:</w:t>
            </w:r>
          </w:p>
          <w:p w:rsidR="00863BA9" w:rsidRDefault="00863BA9" w:rsidP="00A00BAD">
            <w:pPr>
              <w:spacing w:before="240" w:after="0" w:line="240" w:lineRule="auto"/>
              <w:ind w:left="-18"/>
              <w:jc w:val="both"/>
            </w:pPr>
            <w:r>
              <w:t>A. 27m</w:t>
            </w:r>
            <w:r>
              <w:rPr>
                <w:vertAlign w:val="superscript"/>
              </w:rPr>
              <w:t>2</w:t>
            </w:r>
            <w:r>
              <w:t xml:space="preserve">              B. 81m</w:t>
            </w:r>
            <w:r>
              <w:rPr>
                <w:vertAlign w:val="superscript"/>
              </w:rPr>
              <w:t>2</w:t>
            </w:r>
          </w:p>
          <w:p w:rsidR="00863BA9" w:rsidRPr="00F67762" w:rsidRDefault="00863BA9" w:rsidP="00A00BAD">
            <w:pPr>
              <w:spacing w:before="240" w:after="0" w:line="240" w:lineRule="auto"/>
              <w:ind w:left="-18"/>
              <w:jc w:val="both"/>
              <w:rPr>
                <w:vertAlign w:val="superscript"/>
              </w:rPr>
            </w:pPr>
            <w:r>
              <w:t>C. 162m</w:t>
            </w:r>
            <w:r>
              <w:rPr>
                <w:vertAlign w:val="superscript"/>
              </w:rPr>
              <w:t>2</w:t>
            </w:r>
            <w:r>
              <w:t xml:space="preserve">            D. 189m</w:t>
            </w:r>
            <w:r>
              <w:rPr>
                <w:vertAlign w:val="superscript"/>
              </w:rPr>
              <w:t>2</w:t>
            </w:r>
          </w:p>
        </w:tc>
        <w:tc>
          <w:tcPr>
            <w:tcW w:w="4101" w:type="dxa"/>
          </w:tcPr>
          <w:p w:rsidR="00863BA9" w:rsidRDefault="00863BA9" w:rsidP="00A00BAD">
            <w:pPr>
              <w:spacing w:before="24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471A5E" wp14:editId="1ACB58B3">
                  <wp:extent cx="2467151" cy="1328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BA9" w:rsidRDefault="00863BA9" w:rsidP="00863BA9">
      <w:pPr>
        <w:spacing w:before="120" w:after="0" w:line="17" w:lineRule="atLeast"/>
        <w:jc w:val="both"/>
      </w:pPr>
      <w:r w:rsidRPr="00D13F16">
        <w:rPr>
          <w:b/>
          <w:color w:val="0070C0"/>
        </w:rPr>
        <w:t>Câu 3</w:t>
      </w:r>
      <w:r>
        <w:t>: Đúng ghi Đ, sai ghi S vào ô trống:</w:t>
      </w:r>
    </w:p>
    <w:p w:rsidR="00863BA9" w:rsidRDefault="00863BA9" w:rsidP="00863BA9">
      <w:pPr>
        <w:tabs>
          <w:tab w:val="left" w:pos="993"/>
        </w:tabs>
        <w:spacing w:before="240" w:after="0" w:line="17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889F" wp14:editId="2983FB14">
                <wp:simplePos x="0" y="0"/>
                <wp:positionH relativeFrom="column">
                  <wp:posOffset>106045</wp:posOffset>
                </wp:positionH>
                <wp:positionV relativeFrom="paragraph">
                  <wp:posOffset>122507</wp:posOffset>
                </wp:positionV>
                <wp:extent cx="293298" cy="232913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32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43717" id="Rectangle 3" o:spid="_x0000_s1026" style="position:absolute;margin-left:8.35pt;margin-top:9.65pt;width:23.1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" fillcolor="white [3201]" strokecolor="black [3200]" strokeweight="1pt"/>
            </w:pict>
          </mc:Fallback>
        </mc:AlternateContent>
      </w:r>
      <w:r>
        <w:t xml:space="preserve"> </w:t>
      </w:r>
      <w:r>
        <w:tab/>
        <w:t>Hình hộp chữ nhật có hai kích thước: chiều dài vào chiều rộng</w:t>
      </w:r>
    </w:p>
    <w:p w:rsidR="00863BA9" w:rsidRDefault="00863BA9" w:rsidP="00863BA9">
      <w:pPr>
        <w:tabs>
          <w:tab w:val="left" w:pos="993"/>
        </w:tabs>
        <w:spacing w:before="240" w:after="0" w:line="17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F466" wp14:editId="1503C77F">
                <wp:simplePos x="0" y="0"/>
                <wp:positionH relativeFrom="column">
                  <wp:posOffset>102870</wp:posOffset>
                </wp:positionH>
                <wp:positionV relativeFrom="paragraph">
                  <wp:posOffset>136201</wp:posOffset>
                </wp:positionV>
                <wp:extent cx="292735" cy="23241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92E34" id="Rectangle 4" o:spid="_x0000_s1026" style="position:absolute;margin-left:8.1pt;margin-top:10.7pt;width:23.0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" fillcolor="window" strokecolor="windowText" strokeweight="1pt"/>
            </w:pict>
          </mc:Fallback>
        </mc:AlternateContent>
      </w:r>
      <w:r>
        <w:tab/>
        <w:t>Hình hộp chữ nhật có ba kích thước: chiều dài, chiều rộng và chiều cao.</w:t>
      </w:r>
    </w:p>
    <w:p w:rsidR="00863BA9" w:rsidRDefault="00863BA9" w:rsidP="00863BA9">
      <w:pPr>
        <w:tabs>
          <w:tab w:val="left" w:pos="993"/>
        </w:tabs>
        <w:spacing w:before="240" w:after="0" w:line="17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90FD4" wp14:editId="6FB116CC">
                <wp:simplePos x="0" y="0"/>
                <wp:positionH relativeFrom="column">
                  <wp:posOffset>108585</wp:posOffset>
                </wp:positionH>
                <wp:positionV relativeFrom="paragraph">
                  <wp:posOffset>109855</wp:posOffset>
                </wp:positionV>
                <wp:extent cx="292735" cy="232410"/>
                <wp:effectExtent l="0" t="0" r="120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21618" id="Rectangle 7" o:spid="_x0000_s1026" style="position:absolute;margin-left:8.55pt;margin-top:8.65pt;width:23.0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tab/>
        <w:t>Hình lập phương có sáu mặt là các hình vuông bằng nhau.</w:t>
      </w:r>
    </w:p>
    <w:p w:rsidR="00863BA9" w:rsidRDefault="00863BA9" w:rsidP="00863BA9">
      <w:pPr>
        <w:tabs>
          <w:tab w:val="left" w:pos="993"/>
        </w:tabs>
        <w:spacing w:before="240" w:after="0" w:line="17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487B1" wp14:editId="49968D9B">
                <wp:simplePos x="0" y="0"/>
                <wp:positionH relativeFrom="column">
                  <wp:posOffset>106045</wp:posOffset>
                </wp:positionH>
                <wp:positionV relativeFrom="paragraph">
                  <wp:posOffset>121285</wp:posOffset>
                </wp:positionV>
                <wp:extent cx="292735" cy="232410"/>
                <wp:effectExtent l="0" t="0" r="1206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0B239" id="Rectangle 9" o:spid="_x0000_s1026" style="position:absolute;margin-left:8.35pt;margin-top:9.55pt;width:23.0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tab/>
        <w:t>Hình lập phương có bốn mặt là các hình vuông bằng nhau.</w:t>
      </w:r>
    </w:p>
    <w:p w:rsidR="00863BA9" w:rsidRDefault="00863BA9" w:rsidP="00863BA9">
      <w:pPr>
        <w:tabs>
          <w:tab w:val="left" w:pos="993"/>
        </w:tabs>
        <w:spacing w:before="120" w:after="0" w:line="16" w:lineRule="atLeast"/>
        <w:jc w:val="both"/>
      </w:pPr>
      <w:r w:rsidRPr="00D13F16">
        <w:rPr>
          <w:b/>
          <w:color w:val="0070C0"/>
        </w:rPr>
        <w:t>Câu 4</w:t>
      </w:r>
      <w:r>
        <w:t xml:space="preserve">: Tìm giá trị của X biết:   </w:t>
      </w:r>
      <w:r w:rsidRPr="0093230D">
        <w:rPr>
          <w:position w:val="-10"/>
        </w:rPr>
        <w:object w:dxaOrig="2140" w:dyaOrig="340">
          <v:shape id="_x0000_i1352" type="#_x0000_t75" style="width:107.25pt;height:17.25pt" o:ole="">
            <v:imagedata r:id="rId16" o:title=""/>
          </v:shape>
          <o:OLEObject Type="Embed" ProgID="Equation.DSMT4" ShapeID="_x0000_i1352" DrawAspect="Content" ObjectID="_1607661996" r:id="rId17"/>
        </w:object>
      </w:r>
      <w:r>
        <w:t xml:space="preserve"> </w:t>
      </w:r>
    </w:p>
    <w:p w:rsidR="00863BA9" w:rsidRDefault="00863BA9" w:rsidP="00863BA9">
      <w:pPr>
        <w:tabs>
          <w:tab w:val="left" w:pos="993"/>
        </w:tabs>
        <w:spacing w:before="120" w:after="0" w:line="192" w:lineRule="auto"/>
        <w:jc w:val="both"/>
      </w:pPr>
      <w:r>
        <w:t>A. 0,7</w:t>
      </w:r>
      <w:r>
        <w:tab/>
      </w:r>
      <w:r>
        <w:tab/>
        <w:t>B. 7,2</w:t>
      </w:r>
      <w:r>
        <w:tab/>
        <w:t>C. 72</w:t>
      </w:r>
      <w:r>
        <w:tab/>
        <w:t>D.0,072</w:t>
      </w:r>
    </w:p>
    <w:p w:rsidR="00863BA9" w:rsidRDefault="00863BA9" w:rsidP="00863BA9">
      <w:pPr>
        <w:tabs>
          <w:tab w:val="left" w:pos="993"/>
        </w:tabs>
        <w:spacing w:before="120" w:after="0" w:line="276" w:lineRule="auto"/>
        <w:jc w:val="both"/>
      </w:pPr>
      <w:r w:rsidRPr="00D13F16">
        <w:rPr>
          <w:b/>
          <w:color w:val="0070C0"/>
        </w:rPr>
        <w:t>Câu 5</w:t>
      </w:r>
      <w:r>
        <w:t>: Diện tích xung quanh của một bể cá không có nắp dạng hình hộp chữ nhật là 48dm</w:t>
      </w:r>
      <w:r>
        <w:rPr>
          <w:vertAlign w:val="superscript"/>
        </w:rPr>
        <w:t>2</w:t>
      </w:r>
      <w:r>
        <w:t>; chiều rộng của bể là 4dm; chiều dài của bể là 6dm. Tìm chiều cao của bể cá đó.</w:t>
      </w:r>
    </w:p>
    <w:p w:rsidR="00863BA9" w:rsidRDefault="00863BA9" w:rsidP="00863BA9">
      <w:pPr>
        <w:tabs>
          <w:tab w:val="left" w:pos="993"/>
        </w:tabs>
        <w:spacing w:before="120" w:after="0" w:line="192" w:lineRule="auto"/>
        <w:jc w:val="both"/>
      </w:pPr>
      <w:r>
        <w:t>A. 4,8dm</w:t>
      </w:r>
      <w:r>
        <w:tab/>
        <w:t>B. 4dm</w:t>
      </w:r>
      <w:r>
        <w:tab/>
        <w:t>C. 2dm</w:t>
      </w:r>
      <w:r>
        <w:tab/>
        <w:t>D.2,4dm</w:t>
      </w:r>
    </w:p>
    <w:p w:rsidR="00863BA9" w:rsidRDefault="00863BA9" w:rsidP="00863BA9">
      <w:pPr>
        <w:tabs>
          <w:tab w:val="left" w:pos="993"/>
        </w:tabs>
        <w:spacing w:before="120" w:after="0" w:line="276" w:lineRule="auto"/>
        <w:jc w:val="both"/>
      </w:pPr>
      <w:r w:rsidRPr="00D13F16">
        <w:rPr>
          <w:b/>
          <w:color w:val="0070C0"/>
        </w:rPr>
        <w:t>Câu 6:</w:t>
      </w:r>
      <w:r w:rsidRPr="00D13F16">
        <w:rPr>
          <w:color w:val="0070C0"/>
        </w:rPr>
        <w:t xml:space="preserve"> </w:t>
      </w:r>
      <w:r>
        <w:t>Chu vi hình tròn lớn gấp đôi chu vi hình tròn bé. Hỏi diện tích hình tròn lớn gấp mấy lần  diện tích hình tròn bé?</w:t>
      </w:r>
    </w:p>
    <w:p w:rsidR="00863BA9" w:rsidRPr="0093230D" w:rsidRDefault="00863BA9" w:rsidP="00863BA9">
      <w:pPr>
        <w:tabs>
          <w:tab w:val="left" w:pos="993"/>
        </w:tabs>
        <w:spacing w:before="120" w:after="0" w:line="192" w:lineRule="auto"/>
        <w:jc w:val="both"/>
      </w:pPr>
      <w:r>
        <w:t>A. 2 lần</w:t>
      </w:r>
      <w:r>
        <w:tab/>
      </w:r>
      <w:r>
        <w:tab/>
        <w:t>B. 3 lần</w:t>
      </w:r>
      <w:r>
        <w:tab/>
        <w:t>C. 4 lần</w:t>
      </w:r>
      <w:r>
        <w:tab/>
        <w:t>D.6 lần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329"/>
        <w:gridCol w:w="3126"/>
      </w:tblGrid>
      <w:tr w:rsidR="00863BA9" w:rsidTr="00A00BAD">
        <w:trPr>
          <w:trHeight w:val="1521"/>
        </w:trPr>
        <w:tc>
          <w:tcPr>
            <w:tcW w:w="7329" w:type="dxa"/>
          </w:tcPr>
          <w:p w:rsidR="00863BA9" w:rsidRDefault="00863BA9" w:rsidP="00A00BAD">
            <w:pPr>
              <w:spacing w:before="240" w:after="0" w:line="240" w:lineRule="auto"/>
              <w:jc w:val="both"/>
            </w:pPr>
            <w:r w:rsidRPr="00D13F16">
              <w:rPr>
                <w:b/>
                <w:color w:val="0070C0"/>
              </w:rPr>
              <w:t>Câu 7</w:t>
            </w:r>
            <w:r>
              <w:t>: Số thích hợp để điền vào dấu hỏi chấm là:</w:t>
            </w:r>
          </w:p>
          <w:p w:rsidR="00863BA9" w:rsidRDefault="00863BA9" w:rsidP="00A00BAD">
            <w:pPr>
              <w:spacing w:before="240" w:after="0" w:line="240" w:lineRule="auto"/>
              <w:jc w:val="both"/>
            </w:pPr>
            <w:r>
              <w:t>A. 17                  B. 34</w:t>
            </w:r>
          </w:p>
          <w:p w:rsidR="00863BA9" w:rsidRDefault="00863BA9" w:rsidP="00A00BAD">
            <w:pPr>
              <w:spacing w:before="240" w:after="0" w:line="240" w:lineRule="auto"/>
              <w:jc w:val="both"/>
            </w:pPr>
            <w:r>
              <w:t>C. 144                D. 244</w:t>
            </w:r>
          </w:p>
        </w:tc>
        <w:tc>
          <w:tcPr>
            <w:tcW w:w="3126" w:type="dxa"/>
          </w:tcPr>
          <w:p w:rsidR="00863BA9" w:rsidRDefault="00863BA9" w:rsidP="00A00BAD">
            <w:pPr>
              <w:spacing w:before="24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FC35A56" wp14:editId="746D65B6">
                  <wp:extent cx="1837426" cy="966158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26" cy="96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BA9" w:rsidRDefault="00863BA9" w:rsidP="00863BA9">
      <w:pPr>
        <w:spacing w:before="240" w:after="0" w:line="276" w:lineRule="auto"/>
        <w:jc w:val="both"/>
      </w:pPr>
      <w:r>
        <w:rPr>
          <w:b/>
          <w:color w:val="0070C0"/>
        </w:rPr>
        <w:lastRenderedPageBreak/>
        <w:t xml:space="preserve">Câu 8: </w:t>
      </w:r>
      <w:r w:rsidRPr="00D1211C">
        <w:t xml:space="preserve">Người ta xếp 6 hình lập phương cạnh 1cm thành một hình hộp chữ nhật. Hỏi có </w:t>
      </w:r>
      <w:r>
        <w:t>b</w:t>
      </w:r>
      <w:r w:rsidRPr="00D1211C">
        <w:t>ao nhiêu cách xếp khác nhau?</w:t>
      </w:r>
    </w:p>
    <w:p w:rsidR="00863BA9" w:rsidRDefault="00863BA9" w:rsidP="00863BA9">
      <w:pPr>
        <w:spacing w:before="240" w:after="0" w:line="276" w:lineRule="auto"/>
        <w:jc w:val="both"/>
      </w:pPr>
      <w:r>
        <w:t>A. 3 cách</w:t>
      </w:r>
      <w:r>
        <w:tab/>
        <w:t>B. 4 cách</w:t>
      </w:r>
      <w:r>
        <w:tab/>
        <w:t>C. 5 cách</w:t>
      </w:r>
      <w:r>
        <w:tab/>
        <w:t>D. 6 cách</w:t>
      </w:r>
    </w:p>
    <w:p w:rsidR="00863BA9" w:rsidRPr="00441621" w:rsidRDefault="00863BA9" w:rsidP="00863BA9">
      <w:pPr>
        <w:spacing w:before="240" w:after="0" w:line="276" w:lineRule="auto"/>
        <w:jc w:val="both"/>
        <w:rPr>
          <w:b/>
          <w:color w:val="0070C0"/>
        </w:rPr>
      </w:pPr>
      <w:r w:rsidRPr="00441621">
        <w:rPr>
          <w:b/>
          <w:color w:val="0070C0"/>
        </w:rPr>
        <w:t>II. Làm các bài tập sau:</w:t>
      </w:r>
    </w:p>
    <w:p w:rsidR="00863BA9" w:rsidRDefault="00863BA9" w:rsidP="00863BA9">
      <w:pPr>
        <w:spacing w:before="240" w:after="0" w:line="276" w:lineRule="auto"/>
        <w:jc w:val="both"/>
      </w:pPr>
      <w:r w:rsidRPr="00441621">
        <w:rPr>
          <w:b/>
          <w:color w:val="0070C0"/>
        </w:rPr>
        <w:t>Bài 1:</w:t>
      </w:r>
      <w:r w:rsidRPr="00441621">
        <w:rPr>
          <w:color w:val="0070C0"/>
        </w:rPr>
        <w:t xml:space="preserve"> </w:t>
      </w:r>
      <w:r>
        <w:t>Đặt tính rồi tính:</w:t>
      </w:r>
    </w:p>
    <w:p w:rsidR="00863BA9" w:rsidRDefault="00863BA9" w:rsidP="00863BA9">
      <w:pPr>
        <w:spacing w:before="240" w:after="0" w:line="276" w:lineRule="auto"/>
        <w:jc w:val="both"/>
      </w:pPr>
      <w:r>
        <w:rPr>
          <w:position w:val="-10"/>
        </w:rPr>
        <w:t xml:space="preserve"> </w:t>
      </w:r>
      <w:r w:rsidRPr="00441621">
        <w:rPr>
          <w:position w:val="-10"/>
        </w:rPr>
        <w:object w:dxaOrig="2260" w:dyaOrig="340">
          <v:shape id="_x0000_i1353" type="#_x0000_t75" style="width:112.5pt;height:17.25pt" o:ole="">
            <v:imagedata r:id="rId19" o:title=""/>
          </v:shape>
          <o:OLEObject Type="Embed" ProgID="Equation.DSMT4" ShapeID="_x0000_i1353" DrawAspect="Content" ObjectID="_1607661997" r:id="rId20"/>
        </w:object>
      </w:r>
      <w:r>
        <w:t xml:space="preserve">         </w:t>
      </w:r>
      <w:r w:rsidRPr="00441621">
        <w:rPr>
          <w:position w:val="-10"/>
        </w:rPr>
        <w:object w:dxaOrig="1500" w:dyaOrig="340">
          <v:shape id="_x0000_i1354" type="#_x0000_t75" style="width:75pt;height:17.25pt" o:ole="">
            <v:imagedata r:id="rId21" o:title=""/>
          </v:shape>
          <o:OLEObject Type="Embed" ProgID="Equation.DSMT4" ShapeID="_x0000_i1354" DrawAspect="Content" ObjectID="_1607661998" r:id="rId22"/>
        </w:object>
      </w:r>
      <w:r>
        <w:t xml:space="preserve"> </w:t>
      </w:r>
      <w:r>
        <w:tab/>
        <w:t xml:space="preserve">          </w:t>
      </w:r>
      <w:r w:rsidRPr="00441621">
        <w:rPr>
          <w:position w:val="-10"/>
        </w:rPr>
        <w:object w:dxaOrig="1420" w:dyaOrig="340">
          <v:shape id="_x0000_i1355" type="#_x0000_t75" style="width:71.25pt;height:17.25pt" o:ole="">
            <v:imagedata r:id="rId23" o:title=""/>
          </v:shape>
          <o:OLEObject Type="Embed" ProgID="Equation.DSMT4" ShapeID="_x0000_i1355" DrawAspect="Content" ObjectID="_1607661999" r:id="rId24"/>
        </w:object>
      </w:r>
      <w:r>
        <w:t xml:space="preserve">           </w:t>
      </w:r>
      <w:r w:rsidRPr="00441621">
        <w:rPr>
          <w:position w:val="-10"/>
        </w:rPr>
        <w:object w:dxaOrig="1219" w:dyaOrig="340">
          <v:shape id="_x0000_i1356" type="#_x0000_t75" style="width:61.5pt;height:17.25pt" o:ole="">
            <v:imagedata r:id="rId25" o:title=""/>
          </v:shape>
          <o:OLEObject Type="Embed" ProgID="Equation.DSMT4" ShapeID="_x0000_i1356" DrawAspect="Content" ObjectID="_1607662000" r:id="rId26"/>
        </w:object>
      </w:r>
      <w:r>
        <w:t xml:space="preserve"> </w:t>
      </w:r>
    </w:p>
    <w:p w:rsid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both"/>
      </w:pPr>
      <w:r w:rsidRPr="00441621">
        <w:rPr>
          <w:b/>
          <w:color w:val="0070C0"/>
        </w:rPr>
        <w:t>Bài 2:</w:t>
      </w:r>
      <w:r w:rsidRPr="00441621">
        <w:rPr>
          <w:color w:val="0070C0"/>
        </w:rPr>
        <w:t xml:space="preserve"> </w:t>
      </w:r>
      <w:r>
        <w:t>Mỗi lớp học của trường tiểu học Vinschool đều được lăn sơn xung quanh tường và trần bên trong. Một lớp học tiêu chuẩn có chiều dài 10m; chiều rộng 8m; chiều cao 3,5m và tổng diện tích các cửa là 16m</w:t>
      </w:r>
      <w:r>
        <w:rPr>
          <w:vertAlign w:val="superscript"/>
        </w:rPr>
        <w:t>2</w:t>
      </w:r>
      <w:r>
        <w:t>. Tính diện tích được lăn sơn của lớp học tiêu chuẩn đó.</w:t>
      </w:r>
    </w:p>
    <w:p w:rsidR="00863BA9" w:rsidRPr="00441621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center"/>
        <w:rPr>
          <w:b/>
          <w:i/>
        </w:rPr>
      </w:pPr>
      <w:r w:rsidRPr="00441621">
        <w:rPr>
          <w:b/>
          <w:i/>
        </w:rPr>
        <w:t>Bài giải</w:t>
      </w:r>
    </w:p>
    <w:p w:rsid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both"/>
      </w:pPr>
      <w:r w:rsidRPr="00441621">
        <w:rPr>
          <w:b/>
          <w:color w:val="0070C0"/>
        </w:rPr>
        <w:t>Bài 3:</w:t>
      </w:r>
      <w:r w:rsidRPr="00441621">
        <w:rPr>
          <w:color w:val="0070C0"/>
        </w:rPr>
        <w:t xml:space="preserve"> </w:t>
      </w:r>
      <w:r>
        <w:t>Tính bằng cách thuận tiện</w:t>
      </w:r>
    </w:p>
    <w:p w:rsid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center"/>
      </w:pPr>
      <w:r w:rsidRPr="00441621">
        <w:rPr>
          <w:position w:val="-10"/>
        </w:rPr>
        <w:object w:dxaOrig="4880" w:dyaOrig="340">
          <v:shape id="_x0000_i1357" type="#_x0000_t75" style="width:243.75pt;height:17.25pt" o:ole="">
            <v:imagedata r:id="rId27" o:title=""/>
          </v:shape>
          <o:OLEObject Type="Embed" ProgID="Equation.DSMT4" ShapeID="_x0000_i1357" DrawAspect="Content" ObjectID="_1607662001" r:id="rId28"/>
        </w:object>
      </w:r>
    </w:p>
    <w:p w:rsidR="002511D6" w:rsidRPr="00863BA9" w:rsidRDefault="00863BA9" w:rsidP="00863BA9">
      <w:pPr>
        <w:tabs>
          <w:tab w:val="left" w:pos="142"/>
          <w:tab w:val="left" w:leader="dot" w:pos="9923"/>
        </w:tabs>
        <w:spacing w:before="240"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11D6" w:rsidRPr="00863BA9" w:rsidSect="00271F3D">
      <w:headerReference w:type="default" r:id="rId29"/>
      <w:footerReference w:type="default" r:id="rId30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94" w:rsidRDefault="00C96B94" w:rsidP="00A02984">
      <w:pPr>
        <w:spacing w:after="0" w:line="240" w:lineRule="auto"/>
      </w:pPr>
      <w:r>
        <w:separator/>
      </w:r>
    </w:p>
  </w:endnote>
  <w:endnote w:type="continuationSeparator" w:id="0">
    <w:p w:rsidR="00C96B94" w:rsidRDefault="00C96B94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C96B94" w:rsidP="00C36444">
    <w:pPr>
      <w:pStyle w:val="Footer"/>
      <w:jc w:val="center"/>
    </w:pPr>
    <w:bookmarkStart w:id="3" w:name="_Hlk533077241"/>
  </w:p>
  <w:p w:rsidR="00C36444" w:rsidRDefault="00C96B94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D26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94" w:rsidRDefault="00C96B94" w:rsidP="00A02984">
      <w:pPr>
        <w:spacing w:after="0" w:line="240" w:lineRule="auto"/>
      </w:pPr>
      <w:r>
        <w:separator/>
      </w:r>
    </w:p>
  </w:footnote>
  <w:footnote w:type="continuationSeparator" w:id="0">
    <w:p w:rsidR="00C96B94" w:rsidRDefault="00C96B94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C96B94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0E7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C96B94">
    <w:pPr>
      <w:pStyle w:val="Header"/>
    </w:pPr>
  </w:p>
  <w:p w:rsidR="00C36444" w:rsidRDefault="00C96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4694"/>
    <w:multiLevelType w:val="hybridMultilevel"/>
    <w:tmpl w:val="0D002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8AC"/>
    <w:multiLevelType w:val="hybridMultilevel"/>
    <w:tmpl w:val="4BDE0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2982"/>
    <w:multiLevelType w:val="hybridMultilevel"/>
    <w:tmpl w:val="34841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3116"/>
    <w:multiLevelType w:val="hybridMultilevel"/>
    <w:tmpl w:val="A942D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2F93"/>
    <w:multiLevelType w:val="hybridMultilevel"/>
    <w:tmpl w:val="C6B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74C36"/>
    <w:multiLevelType w:val="hybridMultilevel"/>
    <w:tmpl w:val="0D106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00"/>
    <w:multiLevelType w:val="hybridMultilevel"/>
    <w:tmpl w:val="A50EB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33EDA"/>
    <w:multiLevelType w:val="hybridMultilevel"/>
    <w:tmpl w:val="49546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669E8"/>
    <w:multiLevelType w:val="hybridMultilevel"/>
    <w:tmpl w:val="917C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873"/>
    <w:multiLevelType w:val="hybridMultilevel"/>
    <w:tmpl w:val="E49A9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2943"/>
    <w:multiLevelType w:val="hybridMultilevel"/>
    <w:tmpl w:val="0DCE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A1D"/>
    <w:multiLevelType w:val="hybridMultilevel"/>
    <w:tmpl w:val="992C9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296"/>
    <w:multiLevelType w:val="hybridMultilevel"/>
    <w:tmpl w:val="6CFC9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C75"/>
    <w:multiLevelType w:val="hybridMultilevel"/>
    <w:tmpl w:val="968A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7E817F87"/>
    <w:multiLevelType w:val="hybridMultilevel"/>
    <w:tmpl w:val="4B00C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463B"/>
    <w:multiLevelType w:val="hybridMultilevel"/>
    <w:tmpl w:val="58EA9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25"/>
  </w:num>
  <w:num w:numId="18">
    <w:abstractNumId w:val="22"/>
  </w:num>
  <w:num w:numId="19">
    <w:abstractNumId w:val="23"/>
  </w:num>
  <w:num w:numId="20">
    <w:abstractNumId w:val="19"/>
  </w:num>
  <w:num w:numId="21">
    <w:abstractNumId w:val="29"/>
  </w:num>
  <w:num w:numId="22">
    <w:abstractNumId w:val="28"/>
  </w:num>
  <w:num w:numId="23">
    <w:abstractNumId w:val="26"/>
  </w:num>
  <w:num w:numId="24">
    <w:abstractNumId w:val="15"/>
  </w:num>
  <w:num w:numId="25">
    <w:abstractNumId w:val="17"/>
  </w:num>
  <w:num w:numId="26">
    <w:abstractNumId w:val="16"/>
  </w:num>
  <w:num w:numId="27">
    <w:abstractNumId w:val="18"/>
  </w:num>
  <w:num w:numId="28">
    <w:abstractNumId w:val="24"/>
  </w:num>
  <w:num w:numId="29">
    <w:abstractNumId w:val="20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A7BAF"/>
    <w:rsid w:val="000C59AA"/>
    <w:rsid w:val="00137822"/>
    <w:rsid w:val="00167362"/>
    <w:rsid w:val="001C273C"/>
    <w:rsid w:val="001D0A49"/>
    <w:rsid w:val="002511D6"/>
    <w:rsid w:val="00271F3D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513AE"/>
    <w:rsid w:val="00361894"/>
    <w:rsid w:val="003D02FA"/>
    <w:rsid w:val="003E1587"/>
    <w:rsid w:val="003F33FC"/>
    <w:rsid w:val="004302DE"/>
    <w:rsid w:val="004A6B48"/>
    <w:rsid w:val="004C3243"/>
    <w:rsid w:val="004D25C7"/>
    <w:rsid w:val="004E63AD"/>
    <w:rsid w:val="005076EC"/>
    <w:rsid w:val="005500C8"/>
    <w:rsid w:val="005D0870"/>
    <w:rsid w:val="00616FAD"/>
    <w:rsid w:val="00631FA1"/>
    <w:rsid w:val="00634B85"/>
    <w:rsid w:val="006466F2"/>
    <w:rsid w:val="00650AAA"/>
    <w:rsid w:val="006961CC"/>
    <w:rsid w:val="006A7912"/>
    <w:rsid w:val="006C50F6"/>
    <w:rsid w:val="006C5A9A"/>
    <w:rsid w:val="006C7EED"/>
    <w:rsid w:val="0071104D"/>
    <w:rsid w:val="00724FFD"/>
    <w:rsid w:val="00757D89"/>
    <w:rsid w:val="00797019"/>
    <w:rsid w:val="007C00A7"/>
    <w:rsid w:val="007C1FF7"/>
    <w:rsid w:val="007C7368"/>
    <w:rsid w:val="008064FE"/>
    <w:rsid w:val="008438D2"/>
    <w:rsid w:val="00846DCB"/>
    <w:rsid w:val="00855699"/>
    <w:rsid w:val="00863BA9"/>
    <w:rsid w:val="008935A1"/>
    <w:rsid w:val="0089371F"/>
    <w:rsid w:val="008A1B8F"/>
    <w:rsid w:val="008E450F"/>
    <w:rsid w:val="00942FD1"/>
    <w:rsid w:val="00957BA0"/>
    <w:rsid w:val="009879E3"/>
    <w:rsid w:val="009B7D17"/>
    <w:rsid w:val="009D7985"/>
    <w:rsid w:val="00A0163D"/>
    <w:rsid w:val="00A02984"/>
    <w:rsid w:val="00A517BD"/>
    <w:rsid w:val="00B22B6C"/>
    <w:rsid w:val="00B633D9"/>
    <w:rsid w:val="00B63D99"/>
    <w:rsid w:val="00BB7421"/>
    <w:rsid w:val="00C135F3"/>
    <w:rsid w:val="00C21482"/>
    <w:rsid w:val="00C338B7"/>
    <w:rsid w:val="00C355F9"/>
    <w:rsid w:val="00C622F8"/>
    <w:rsid w:val="00C71690"/>
    <w:rsid w:val="00C87A08"/>
    <w:rsid w:val="00C96B94"/>
    <w:rsid w:val="00CA4376"/>
    <w:rsid w:val="00CE791C"/>
    <w:rsid w:val="00D074CA"/>
    <w:rsid w:val="00D319CA"/>
    <w:rsid w:val="00DA06AA"/>
    <w:rsid w:val="00DC34C0"/>
    <w:rsid w:val="00DD1261"/>
    <w:rsid w:val="00DF23C5"/>
    <w:rsid w:val="00E01AEE"/>
    <w:rsid w:val="00E054ED"/>
    <w:rsid w:val="00E33045"/>
    <w:rsid w:val="00E4747E"/>
    <w:rsid w:val="00E54C80"/>
    <w:rsid w:val="00E6129B"/>
    <w:rsid w:val="00E87437"/>
    <w:rsid w:val="00E94A40"/>
    <w:rsid w:val="00EF5911"/>
    <w:rsid w:val="00F35DD2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D6156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2018-12-30T00:54:00Z</cp:lastPrinted>
  <dcterms:created xsi:type="dcterms:W3CDTF">2018-12-30T00:55:00Z</dcterms:created>
  <dcterms:modified xsi:type="dcterms:W3CDTF">2018-12-30T00:55:00Z</dcterms:modified>
</cp:coreProperties>
</file>