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ADE" w:rsidRPr="00583253" w:rsidRDefault="00A55ADE" w:rsidP="00A55ADE">
      <w:pPr>
        <w:spacing w:before="100" w:beforeAutospacing="1" w:after="100" w:afterAutospacing="1" w:line="273" w:lineRule="auto"/>
        <w:jc w:val="center"/>
        <w:rPr>
          <w:rFonts w:asciiTheme="majorHAnsi" w:eastAsia="Times New Roman" w:hAnsiTheme="majorHAnsi" w:cstheme="majorHAnsi"/>
          <w:b/>
          <w:bCs/>
          <w:sz w:val="26"/>
          <w:szCs w:val="26"/>
          <w:lang w:eastAsia="vi-VN"/>
        </w:rPr>
      </w:pPr>
      <w:r w:rsidRPr="00583253">
        <w:rPr>
          <w:rFonts w:asciiTheme="majorHAnsi" w:eastAsia="Times New Roman" w:hAnsiTheme="majorHAnsi" w:cstheme="majorHAnsi"/>
          <w:b/>
          <w:bCs/>
          <w:sz w:val="26"/>
          <w:szCs w:val="26"/>
          <w:lang w:eastAsia="vi-VN"/>
        </w:rPr>
        <w:t>GIÁO ÁN</w:t>
      </w:r>
    </w:p>
    <w:p w:rsidR="00A55ADE" w:rsidRPr="00583253" w:rsidRDefault="00A55ADE" w:rsidP="00A55ADE">
      <w:pPr>
        <w:spacing w:before="100" w:beforeAutospacing="1" w:after="100" w:afterAutospacing="1" w:line="273" w:lineRule="auto"/>
        <w:jc w:val="center"/>
        <w:rPr>
          <w:rFonts w:asciiTheme="majorHAnsi" w:eastAsia="Times New Roman" w:hAnsiTheme="majorHAnsi" w:cstheme="majorHAnsi"/>
          <w:b/>
          <w:bCs/>
          <w:sz w:val="26"/>
          <w:szCs w:val="26"/>
          <w:lang w:eastAsia="vi-VN"/>
        </w:rPr>
      </w:pPr>
      <w:r w:rsidRPr="00583253">
        <w:rPr>
          <w:rFonts w:asciiTheme="majorHAnsi" w:eastAsia="Times New Roman" w:hAnsiTheme="majorHAnsi" w:cstheme="majorHAnsi"/>
          <w:b/>
          <w:bCs/>
          <w:sz w:val="26"/>
          <w:szCs w:val="26"/>
          <w:lang w:eastAsia="vi-VN"/>
        </w:rPr>
        <w:t>LUYỆN TỪ VÀ CÂU</w:t>
      </w:r>
    </w:p>
    <w:p w:rsidR="00A55ADE" w:rsidRPr="00583253" w:rsidRDefault="00A55ADE" w:rsidP="00A55ADE">
      <w:pPr>
        <w:spacing w:before="100" w:beforeAutospacing="1" w:after="100" w:afterAutospacing="1" w:line="273" w:lineRule="auto"/>
        <w:jc w:val="center"/>
        <w:rPr>
          <w:rFonts w:asciiTheme="majorHAnsi" w:eastAsia="Times New Roman" w:hAnsiTheme="majorHAnsi" w:cstheme="majorHAnsi"/>
          <w:b/>
          <w:bCs/>
          <w:sz w:val="26"/>
          <w:szCs w:val="26"/>
          <w:lang w:eastAsia="vi-VN"/>
        </w:rPr>
      </w:pPr>
      <w:r w:rsidRPr="00583253">
        <w:rPr>
          <w:rFonts w:asciiTheme="majorHAnsi" w:eastAsia="Times New Roman" w:hAnsiTheme="majorHAnsi" w:cstheme="majorHAnsi"/>
          <w:b/>
          <w:bCs/>
          <w:sz w:val="26"/>
          <w:szCs w:val="26"/>
          <w:lang w:eastAsia="vi-VN"/>
        </w:rPr>
        <w:t xml:space="preserve">THÊM TRẠNG NGỮ CHO CÂU </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u w:val="single"/>
          <w:lang w:eastAsia="vi-VN"/>
        </w:rPr>
      </w:pPr>
      <w:r w:rsidRPr="00583253">
        <w:rPr>
          <w:rFonts w:asciiTheme="majorHAnsi" w:eastAsia="Times New Roman" w:hAnsiTheme="majorHAnsi" w:cstheme="majorHAnsi"/>
          <w:sz w:val="26"/>
          <w:szCs w:val="26"/>
          <w:u w:val="single"/>
          <w:lang w:eastAsia="vi-VN"/>
        </w:rPr>
        <w:t>I - MỤC TIÊU:</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Hiểu được thế nào là trạng ngữ ( ND Ghi nhớ)</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Nhận diện được trạng ngữ cho câu( BT 1, mục III), bước đầu viết được đoạn văn ngắn trong đó có ít nhất 1 câu có sử dụng trang ngữ( BT2).</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Mục tiêu riêng: HS khá, giỏi viết được đoạn văn có ít nhất 2 câu dùng trạng ngữ ( BT2).</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u w:val="single"/>
          <w:lang w:eastAsia="vi-VN"/>
        </w:rPr>
      </w:pPr>
      <w:r w:rsidRPr="00583253">
        <w:rPr>
          <w:rFonts w:asciiTheme="majorHAnsi" w:eastAsia="Times New Roman" w:hAnsiTheme="majorHAnsi" w:cstheme="majorHAnsi"/>
          <w:sz w:val="26"/>
          <w:szCs w:val="26"/>
          <w:u w:val="single"/>
          <w:lang w:eastAsia="vi-VN"/>
        </w:rPr>
        <w:t>II - ĐỒ DÙNG DẠY HỌC</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Bảng phụ viết các câu văn ở BT1 (phần luyện tập).</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u w:val="single"/>
          <w:lang w:eastAsia="vi-VN"/>
        </w:rPr>
      </w:pPr>
      <w:r w:rsidRPr="00583253">
        <w:rPr>
          <w:rFonts w:asciiTheme="majorHAnsi" w:eastAsia="Times New Roman" w:hAnsiTheme="majorHAnsi" w:cstheme="majorHAnsi"/>
          <w:sz w:val="26"/>
          <w:szCs w:val="26"/>
          <w:u w:val="single"/>
          <w:lang w:eastAsia="vi-VN"/>
        </w:rPr>
        <w:t>III - CÁC HOẠT ĐỘNG DẠY HỌC</w:t>
      </w:r>
    </w:p>
    <w:p w:rsidR="00A55ADE" w:rsidRPr="00583253" w:rsidRDefault="00A55ADE">
      <w:pPr>
        <w:rPr>
          <w:rFonts w:asciiTheme="majorHAnsi" w:hAnsiTheme="majorHAnsi" w:cstheme="majorHAnsi"/>
          <w:sz w:val="26"/>
          <w:szCs w:val="26"/>
        </w:rPr>
      </w:pPr>
    </w:p>
    <w:tbl>
      <w:tblPr>
        <w:tblStyle w:val="TableGrid"/>
        <w:tblW w:w="0" w:type="auto"/>
        <w:tblLook w:val="04A0"/>
      </w:tblPr>
      <w:tblGrid>
        <w:gridCol w:w="4621"/>
        <w:gridCol w:w="4621"/>
      </w:tblGrid>
      <w:tr w:rsidR="00A55ADE" w:rsidRPr="00583253" w:rsidTr="00A55ADE">
        <w:tc>
          <w:tcPr>
            <w:tcW w:w="4621" w:type="dxa"/>
          </w:tcPr>
          <w:p w:rsidR="00A55ADE" w:rsidRPr="00583253" w:rsidRDefault="00A55ADE">
            <w:pPr>
              <w:rPr>
                <w:rFonts w:asciiTheme="majorHAnsi" w:hAnsiTheme="majorHAnsi" w:cstheme="majorHAnsi"/>
                <w:sz w:val="26"/>
                <w:szCs w:val="26"/>
              </w:rPr>
            </w:pPr>
            <w:r w:rsidRPr="00583253">
              <w:rPr>
                <w:rFonts w:asciiTheme="majorHAnsi" w:hAnsiTheme="majorHAnsi" w:cstheme="majorHAnsi"/>
                <w:sz w:val="26"/>
                <w:szCs w:val="26"/>
              </w:rPr>
              <w:t>HOẠT ĐỘNG CỦA GV</w:t>
            </w:r>
          </w:p>
        </w:tc>
        <w:tc>
          <w:tcPr>
            <w:tcW w:w="4621" w:type="dxa"/>
          </w:tcPr>
          <w:p w:rsidR="00A55ADE" w:rsidRPr="00583253" w:rsidRDefault="00A55ADE">
            <w:pPr>
              <w:rPr>
                <w:rFonts w:asciiTheme="majorHAnsi" w:hAnsiTheme="majorHAnsi" w:cstheme="majorHAnsi"/>
                <w:sz w:val="26"/>
                <w:szCs w:val="26"/>
              </w:rPr>
            </w:pPr>
            <w:r w:rsidRPr="00583253">
              <w:rPr>
                <w:rFonts w:asciiTheme="majorHAnsi" w:hAnsiTheme="majorHAnsi" w:cstheme="majorHAnsi"/>
                <w:sz w:val="26"/>
                <w:szCs w:val="26"/>
              </w:rPr>
              <w:t>HOẠT DỘNG CỦA HS</w:t>
            </w:r>
          </w:p>
        </w:tc>
      </w:tr>
      <w:tr w:rsidR="00A55ADE" w:rsidRPr="00583253" w:rsidTr="00A55ADE">
        <w:tc>
          <w:tcPr>
            <w:tcW w:w="4621" w:type="dxa"/>
          </w:tcPr>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u w:val="single"/>
                <w:lang w:eastAsia="vi-VN"/>
              </w:rPr>
            </w:pPr>
            <w:r w:rsidRPr="00583253">
              <w:rPr>
                <w:rFonts w:asciiTheme="majorHAnsi" w:eastAsia="Times New Roman" w:hAnsiTheme="majorHAnsi" w:cstheme="majorHAnsi"/>
                <w:sz w:val="26"/>
                <w:szCs w:val="26"/>
                <w:u w:val="single"/>
                <w:lang w:eastAsia="vi-VN"/>
              </w:rPr>
              <w:t xml:space="preserve">1. Ổn định: </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u w:val="single"/>
                <w:lang w:eastAsia="vi-VN"/>
              </w:rPr>
              <w:t xml:space="preserve">2. KTBC: </w:t>
            </w:r>
            <w:r w:rsidRPr="00583253">
              <w:rPr>
                <w:rFonts w:asciiTheme="majorHAnsi" w:eastAsia="Times New Roman" w:hAnsiTheme="majorHAnsi" w:cstheme="majorHAnsi"/>
                <w:sz w:val="26"/>
                <w:szCs w:val="26"/>
                <w:lang w:eastAsia="vi-VN"/>
              </w:rPr>
              <w:t xml:space="preserve">Câu cảm </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-Kiểm tra 2 HS.</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-GV nhận xét và cho điểm.</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u w:val="single"/>
                <w:lang w:eastAsia="vi-VN"/>
              </w:rPr>
            </w:pPr>
            <w:r w:rsidRPr="00583253">
              <w:rPr>
                <w:rFonts w:asciiTheme="majorHAnsi" w:eastAsia="Times New Roman" w:hAnsiTheme="majorHAnsi" w:cstheme="majorHAnsi"/>
                <w:sz w:val="26"/>
                <w:szCs w:val="26"/>
                <w:lang w:eastAsia="vi-VN"/>
              </w:rPr>
              <w:t>3</w:t>
            </w:r>
            <w:r w:rsidRPr="00583253">
              <w:rPr>
                <w:rFonts w:asciiTheme="majorHAnsi" w:eastAsia="Times New Roman" w:hAnsiTheme="majorHAnsi" w:cstheme="majorHAnsi"/>
                <w:sz w:val="26"/>
                <w:szCs w:val="26"/>
                <w:u w:val="single"/>
                <w:lang w:eastAsia="vi-VN"/>
              </w:rPr>
              <w:t>. Bài mới:</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i/>
                <w:sz w:val="26"/>
                <w:szCs w:val="26"/>
                <w:u w:val="single"/>
                <w:lang w:eastAsia="vi-VN"/>
              </w:rPr>
            </w:pPr>
            <w:r w:rsidRPr="00583253">
              <w:rPr>
                <w:rFonts w:asciiTheme="majorHAnsi" w:eastAsia="Times New Roman" w:hAnsiTheme="majorHAnsi" w:cstheme="majorHAnsi"/>
                <w:i/>
                <w:sz w:val="26"/>
                <w:szCs w:val="26"/>
                <w:u w:val="single"/>
                <w:lang w:eastAsia="vi-VN"/>
              </w:rPr>
              <w:t xml:space="preserve">  a). Giới thiệu bài:</w:t>
            </w:r>
          </w:p>
          <w:p w:rsidR="00A55ADE" w:rsidRPr="00583253" w:rsidRDefault="00A55ADE" w:rsidP="0028437F">
            <w:pPr>
              <w:spacing w:before="100" w:beforeAutospacing="1" w:after="100" w:afterAutospacing="1" w:line="273" w:lineRule="auto"/>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Các em đã được học về thành phần CN và VN trong câu. Tiết học hôm nay sẽ giúp các em biết thêm một thành phần nữa của câu. Đó là thành phần trạng ngữ. Trạng ngữ là gì ? Làm thế nào để biết </w:t>
            </w:r>
            <w:r w:rsidRPr="00583253">
              <w:rPr>
                <w:rFonts w:asciiTheme="majorHAnsi" w:eastAsia="Times New Roman" w:hAnsiTheme="majorHAnsi" w:cstheme="majorHAnsi"/>
                <w:sz w:val="26"/>
                <w:szCs w:val="26"/>
                <w:lang w:eastAsia="vi-VN"/>
              </w:rPr>
              <w:lastRenderedPageBreak/>
              <w:t>được trang ngữ trong câu, các em sẽ cùng đi vào tìm hiểu bài học.</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i/>
                <w:sz w:val="26"/>
                <w:szCs w:val="26"/>
                <w:u w:val="single"/>
                <w:lang w:eastAsia="vi-VN"/>
              </w:rPr>
            </w:pPr>
            <w:r w:rsidRPr="00583253">
              <w:rPr>
                <w:rFonts w:asciiTheme="majorHAnsi" w:eastAsia="Times New Roman" w:hAnsiTheme="majorHAnsi" w:cstheme="majorHAnsi"/>
                <w:i/>
                <w:sz w:val="26"/>
                <w:szCs w:val="26"/>
                <w:u w:val="single"/>
                <w:lang w:eastAsia="vi-VN"/>
              </w:rPr>
              <w:t xml:space="preserve">  b). Phần nhận xét:</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 </w:t>
            </w:r>
            <w:r w:rsidRPr="00583253">
              <w:rPr>
                <w:rFonts w:asciiTheme="majorHAnsi" w:eastAsia="Times New Roman" w:hAnsiTheme="majorHAnsi" w:cstheme="majorHAnsi"/>
                <w:b/>
                <w:bCs/>
                <w:sz w:val="26"/>
                <w:szCs w:val="26"/>
                <w:u w:val="single"/>
                <w:lang w:eastAsia="vi-VN"/>
              </w:rPr>
              <w:t>Bài tập 1</w:t>
            </w:r>
            <w:r w:rsidRPr="00583253">
              <w:rPr>
                <w:rFonts w:asciiTheme="majorHAnsi" w:eastAsia="Times New Roman" w:hAnsiTheme="majorHAnsi" w:cstheme="majorHAnsi"/>
                <w:sz w:val="26"/>
                <w:szCs w:val="26"/>
                <w:lang w:eastAsia="vi-VN"/>
              </w:rPr>
              <w:t>:</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-Cho HS đọc yêu cầu của BT1.</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-GV giao việc.</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-Cho HS làm bài.</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-Cho HS trình bày kết quả so sánh.</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-GV nhận xét và chốt lại ý đúng: câu a và câu b có sự khác nhau: câu b có thêm 2 bộ phận được in nghiêng. Đó là: Nhờ tinh thần ham học hỏi, sau này.</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 </w:t>
            </w:r>
            <w:r w:rsidRPr="00583253">
              <w:rPr>
                <w:rFonts w:asciiTheme="majorHAnsi" w:eastAsia="Times New Roman" w:hAnsiTheme="majorHAnsi" w:cstheme="majorHAnsi"/>
                <w:b/>
                <w:bCs/>
                <w:sz w:val="26"/>
                <w:szCs w:val="26"/>
                <w:u w:val="single"/>
                <w:lang w:eastAsia="vi-VN"/>
              </w:rPr>
              <w:t>Bài tập 2</w:t>
            </w:r>
            <w:r w:rsidRPr="00583253">
              <w:rPr>
                <w:rFonts w:asciiTheme="majorHAnsi" w:eastAsia="Times New Roman" w:hAnsiTheme="majorHAnsi" w:cstheme="majorHAnsi"/>
                <w:sz w:val="26"/>
                <w:szCs w:val="26"/>
                <w:lang w:eastAsia="vi-VN"/>
              </w:rPr>
              <w:t>:</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-Cách tiến hành như ở BT1.</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-Lời giải đúng:</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+Đặt câu cho phần in nghiêng nhờ tinh thần ham học hỏi.</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Nhờ đâu I-ren trở thành một nhà khoa học nổi tiếng ? hoặc:</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Vì sao I-ren trở thành nhà khoa học nổi tiếng ?</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-Câu hỏi cho phần in nghiêng sau này là</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Khi nào I-ren trở thành một nhà khoa học nổi tiếng ?</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 </w:t>
            </w:r>
            <w:r w:rsidRPr="00583253">
              <w:rPr>
                <w:rFonts w:asciiTheme="majorHAnsi" w:eastAsia="Times New Roman" w:hAnsiTheme="majorHAnsi" w:cstheme="majorHAnsi"/>
                <w:b/>
                <w:bCs/>
                <w:sz w:val="26"/>
                <w:szCs w:val="26"/>
                <w:u w:val="single"/>
                <w:lang w:eastAsia="vi-VN"/>
              </w:rPr>
              <w:t>Bài tập 3</w:t>
            </w:r>
            <w:r w:rsidRPr="00583253">
              <w:rPr>
                <w:rFonts w:asciiTheme="majorHAnsi" w:eastAsia="Times New Roman" w:hAnsiTheme="majorHAnsi" w:cstheme="majorHAnsi"/>
                <w:sz w:val="26"/>
                <w:szCs w:val="26"/>
                <w:lang w:eastAsia="vi-VN"/>
              </w:rPr>
              <w:t>:</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lastRenderedPageBreak/>
              <w:t xml:space="preserve">  -Cách làm tương tự như BT1.</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-Lời giải đúng: Tác dụng của phần in nghiêng trong câu: Nêu nguyên nhân và thời gian xảy ra sự việc ở CN và VN.</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i/>
                <w:sz w:val="26"/>
                <w:szCs w:val="26"/>
                <w:u w:val="single"/>
                <w:lang w:eastAsia="vi-VN"/>
              </w:rPr>
            </w:pPr>
            <w:r w:rsidRPr="00583253">
              <w:rPr>
                <w:rFonts w:asciiTheme="majorHAnsi" w:eastAsia="Times New Roman" w:hAnsiTheme="majorHAnsi" w:cstheme="majorHAnsi"/>
                <w:i/>
                <w:sz w:val="26"/>
                <w:szCs w:val="26"/>
                <w:u w:val="single"/>
                <w:lang w:eastAsia="vi-VN"/>
              </w:rPr>
              <w:t xml:space="preserve">  c). Ghi nhớ:</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-Cho HS đọc nội dung cần ghi nhớ.</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-GV nhắc lại một lần nội dung ghi nhớ và nhắc HS HTL phần ghi nhớ.</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i/>
                <w:sz w:val="26"/>
                <w:szCs w:val="26"/>
                <w:u w:val="single"/>
                <w:lang w:eastAsia="vi-VN"/>
              </w:rPr>
            </w:pPr>
            <w:r w:rsidRPr="00583253">
              <w:rPr>
                <w:rFonts w:asciiTheme="majorHAnsi" w:eastAsia="Times New Roman" w:hAnsiTheme="majorHAnsi" w:cstheme="majorHAnsi"/>
                <w:i/>
                <w:sz w:val="26"/>
                <w:szCs w:val="26"/>
                <w:u w:val="single"/>
                <w:lang w:eastAsia="vi-VN"/>
              </w:rPr>
              <w:t xml:space="preserve">  d). Phần luyện tập:</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 </w:t>
            </w:r>
            <w:r w:rsidRPr="00583253">
              <w:rPr>
                <w:rFonts w:asciiTheme="majorHAnsi" w:eastAsia="Times New Roman" w:hAnsiTheme="majorHAnsi" w:cstheme="majorHAnsi"/>
                <w:b/>
                <w:bCs/>
                <w:sz w:val="26"/>
                <w:szCs w:val="26"/>
                <w:u w:val="single"/>
                <w:lang w:eastAsia="vi-VN"/>
              </w:rPr>
              <w:t>Bài tập 1:</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-Cho HS đọc yêu cầu của BT1.</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-GV: Để tìm thành phần trạng ngữ trong câu thì các em phải tìm bộ phận nào trả lời cho các câu hỏi: Khi nào ? Ở đâu ? Vì sao ? Để làm gì ?</w:t>
            </w:r>
          </w:p>
          <w:p w:rsidR="002C6446" w:rsidRPr="00583253" w:rsidRDefault="002C6446"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-Cho HS làm bài</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-Cho HS trình bày.</w:t>
            </w:r>
          </w:p>
          <w:p w:rsidR="002C6446" w:rsidRPr="00583253" w:rsidRDefault="002C6446"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-GV nhận xét và chốt lại lời giải đúng (GV gạch dưới trạng ngữ trong các câu văn trên bảng phụ):</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a). </w:t>
            </w:r>
            <w:r w:rsidRPr="00583253">
              <w:rPr>
                <w:rFonts w:asciiTheme="majorHAnsi" w:eastAsia="Times New Roman" w:hAnsiTheme="majorHAnsi" w:cstheme="majorHAnsi"/>
                <w:sz w:val="26"/>
                <w:szCs w:val="26"/>
                <w:u w:val="single"/>
                <w:lang w:eastAsia="vi-VN"/>
              </w:rPr>
              <w:t>Ngày xưa,</w:t>
            </w:r>
            <w:r w:rsidRPr="00583253">
              <w:rPr>
                <w:rFonts w:asciiTheme="majorHAnsi" w:eastAsia="Times New Roman" w:hAnsiTheme="majorHAnsi" w:cstheme="majorHAnsi"/>
                <w:sz w:val="26"/>
                <w:szCs w:val="26"/>
                <w:lang w:eastAsia="vi-VN"/>
              </w:rPr>
              <w:t xml:space="preserve"> rùa có một cái mai láng bóng.</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b). </w:t>
            </w:r>
            <w:r w:rsidRPr="00583253">
              <w:rPr>
                <w:rFonts w:asciiTheme="majorHAnsi" w:eastAsia="Times New Roman" w:hAnsiTheme="majorHAnsi" w:cstheme="majorHAnsi"/>
                <w:sz w:val="26"/>
                <w:szCs w:val="26"/>
                <w:u w:val="single"/>
                <w:lang w:eastAsia="vi-VN"/>
              </w:rPr>
              <w:t>Trong vườn</w:t>
            </w:r>
            <w:r w:rsidRPr="00583253">
              <w:rPr>
                <w:rFonts w:asciiTheme="majorHAnsi" w:eastAsia="Times New Roman" w:hAnsiTheme="majorHAnsi" w:cstheme="majorHAnsi"/>
                <w:sz w:val="26"/>
                <w:szCs w:val="26"/>
                <w:lang w:eastAsia="vi-VN"/>
              </w:rPr>
              <w:t>, muôn loài hoa đua nở.</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c). </w:t>
            </w:r>
            <w:r w:rsidRPr="00583253">
              <w:rPr>
                <w:rFonts w:asciiTheme="majorHAnsi" w:eastAsia="Times New Roman" w:hAnsiTheme="majorHAnsi" w:cstheme="majorHAnsi"/>
                <w:sz w:val="26"/>
                <w:szCs w:val="26"/>
                <w:u w:val="single"/>
                <w:lang w:eastAsia="vi-VN"/>
              </w:rPr>
              <w:t>Từ tờ mờ sáng</w:t>
            </w:r>
            <w:r w:rsidRPr="00583253">
              <w:rPr>
                <w:rFonts w:asciiTheme="majorHAnsi" w:eastAsia="Times New Roman" w:hAnsiTheme="majorHAnsi" w:cstheme="majorHAnsi"/>
                <w:sz w:val="26"/>
                <w:szCs w:val="26"/>
                <w:lang w:eastAsia="vi-VN"/>
              </w:rPr>
              <w:t xml:space="preserve">, cô Thảo … </w:t>
            </w:r>
            <w:r w:rsidRPr="00583253">
              <w:rPr>
                <w:rFonts w:asciiTheme="majorHAnsi" w:eastAsia="Times New Roman" w:hAnsiTheme="majorHAnsi" w:cstheme="majorHAnsi"/>
                <w:sz w:val="26"/>
                <w:szCs w:val="26"/>
                <w:u w:val="single"/>
                <w:lang w:eastAsia="vi-VN"/>
              </w:rPr>
              <w:t>vì vậy</w:t>
            </w:r>
            <w:r w:rsidRPr="00583253">
              <w:rPr>
                <w:rFonts w:asciiTheme="majorHAnsi" w:eastAsia="Times New Roman" w:hAnsiTheme="majorHAnsi" w:cstheme="majorHAnsi"/>
                <w:sz w:val="26"/>
                <w:szCs w:val="26"/>
                <w:lang w:eastAsia="vi-VN"/>
              </w:rPr>
              <w:t xml:space="preserve">, </w:t>
            </w:r>
            <w:r w:rsidRPr="00583253">
              <w:rPr>
                <w:rFonts w:asciiTheme="majorHAnsi" w:eastAsia="Times New Roman" w:hAnsiTheme="majorHAnsi" w:cstheme="majorHAnsi"/>
                <w:sz w:val="26"/>
                <w:szCs w:val="26"/>
                <w:u w:val="single"/>
                <w:lang w:eastAsia="vi-VN"/>
              </w:rPr>
              <w:t>mỗi năm</w:t>
            </w:r>
            <w:r w:rsidRPr="00583253">
              <w:rPr>
                <w:rFonts w:asciiTheme="majorHAnsi" w:eastAsia="Times New Roman" w:hAnsiTheme="majorHAnsi" w:cstheme="majorHAnsi"/>
                <w:sz w:val="26"/>
                <w:szCs w:val="26"/>
                <w:lang w:eastAsia="vi-VN"/>
              </w:rPr>
              <w:t>, cô chỉ về làng chừng hai ba lượt.</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b/>
                <w:bCs/>
                <w:sz w:val="26"/>
                <w:szCs w:val="26"/>
                <w:lang w:eastAsia="vi-VN"/>
              </w:rPr>
              <w:lastRenderedPageBreak/>
              <w:t xml:space="preserve">* </w:t>
            </w:r>
            <w:r w:rsidRPr="00583253">
              <w:rPr>
                <w:rFonts w:asciiTheme="majorHAnsi" w:eastAsia="Times New Roman" w:hAnsiTheme="majorHAnsi" w:cstheme="majorHAnsi"/>
                <w:b/>
                <w:bCs/>
                <w:sz w:val="26"/>
                <w:szCs w:val="26"/>
                <w:u w:val="single"/>
                <w:lang w:eastAsia="vi-VN"/>
              </w:rPr>
              <w:t>Bài tập 2</w:t>
            </w:r>
            <w:r w:rsidRPr="00583253">
              <w:rPr>
                <w:rFonts w:asciiTheme="majorHAnsi" w:eastAsia="Times New Roman" w:hAnsiTheme="majorHAnsi" w:cstheme="majorHAnsi"/>
                <w:sz w:val="26"/>
                <w:szCs w:val="26"/>
                <w:lang w:eastAsia="vi-VN"/>
              </w:rPr>
              <w:t>:</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-Cho HS đọc yêu cầu BT.</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-Cho HS làm bài vào vở.</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-Cho HS trình bày đoạn văn.</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-GV nhận xét + khen HS nào viết đúng, hay.</w:t>
            </w:r>
          </w:p>
          <w:p w:rsidR="002C6446" w:rsidRPr="00583253" w:rsidRDefault="002C6446"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bookmarkStart w:id="0" w:name="_GoBack"/>
            <w:bookmarkEnd w:id="0"/>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u w:val="single"/>
                <w:lang w:eastAsia="vi-VN"/>
              </w:rPr>
            </w:pPr>
            <w:r w:rsidRPr="00583253">
              <w:rPr>
                <w:rFonts w:asciiTheme="majorHAnsi" w:eastAsia="Times New Roman" w:hAnsiTheme="majorHAnsi" w:cstheme="majorHAnsi"/>
                <w:sz w:val="26"/>
                <w:szCs w:val="26"/>
                <w:lang w:eastAsia="vi-VN"/>
              </w:rPr>
              <w:t xml:space="preserve">4. </w:t>
            </w:r>
            <w:r w:rsidRPr="00583253">
              <w:rPr>
                <w:rFonts w:asciiTheme="majorHAnsi" w:eastAsia="Times New Roman" w:hAnsiTheme="majorHAnsi" w:cstheme="majorHAnsi"/>
                <w:sz w:val="26"/>
                <w:szCs w:val="26"/>
                <w:u w:val="single"/>
                <w:lang w:eastAsia="vi-VN"/>
              </w:rPr>
              <w:t>Củng cố,:</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-GV cho HS nêu lại ghi nhớ </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-GV giáo dục HS biết sử dụng trạng ngữ phù hợp khi đặt câu, viết văn</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u w:val="single"/>
                <w:lang w:eastAsia="vi-VN"/>
              </w:rPr>
              <w:t>Dặn dò</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-Yêu cầu những HS viết đoạn văn chưa đạt về nhà viết lại vào vở.</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-Chuẩn bị bài: Thêm trạng ngữ chỉ nơi chôn cho câu </w:t>
            </w:r>
          </w:p>
          <w:p w:rsidR="00A55ADE" w:rsidRPr="00583253" w:rsidRDefault="00A55ADE" w:rsidP="00A55ADE">
            <w:pPr>
              <w:spacing w:before="100" w:beforeAutospacing="1" w:after="100" w:afterAutospacing="1" w:line="273" w:lineRule="auto"/>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-Nhận xét tiết học.</w:t>
            </w:r>
          </w:p>
          <w:p w:rsidR="00A55ADE" w:rsidRPr="00583253" w:rsidRDefault="00A55ADE">
            <w:pPr>
              <w:rPr>
                <w:rFonts w:asciiTheme="majorHAnsi" w:hAnsiTheme="majorHAnsi" w:cstheme="majorHAnsi"/>
                <w:sz w:val="26"/>
                <w:szCs w:val="26"/>
              </w:rPr>
            </w:pPr>
          </w:p>
        </w:tc>
        <w:tc>
          <w:tcPr>
            <w:tcW w:w="4621" w:type="dxa"/>
          </w:tcPr>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lastRenderedPageBreak/>
              <w:t xml:space="preserve">HS hát </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-HS nêu nội dung cần ghi nhớ ở tiết Luyện từ và câu  trước.</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2C6446" w:rsidRPr="00583253" w:rsidRDefault="002C6446"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-HS lắng nghe.</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-1 HS đọc, lớp đọc thầm.</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-HS làm bài cá nhân.</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-HS lần lượt phát biểu ý kiến,</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-Lớp nhận xét.</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 HS theo dõi </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-HS đọc yêu cầu BT  </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HS làm việc theo hướng dẫn </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-HS theo dõi </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2C6446" w:rsidRPr="00583253" w:rsidRDefault="002C6446"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-HS đọc yêu cầu </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-HS làm việc và trình bày kết quả </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-HS lắng nghe </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2C6446" w:rsidRPr="00583253" w:rsidRDefault="002C6446"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-3 HS đọc ghi nhớ.</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-1 HS đọc, lớp theo dõi trong SGK.</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-HS suy nghĩ, tìm trạng từ trong các câu đã cho.</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-HS lần lượt phát biểu ý kiến.</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-Lớp nhận xét.</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2C6446" w:rsidRPr="00583253" w:rsidRDefault="002C6446"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2C6446" w:rsidRPr="00583253" w:rsidRDefault="002C6446"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2C6446" w:rsidRPr="00583253" w:rsidRDefault="002C6446"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2C6446" w:rsidRPr="00583253" w:rsidRDefault="002C6446"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-1 HS đọc, lớp lắng nghe.</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-HS viết đoạn văn có trạng ngữ. (</w:t>
            </w:r>
            <w:r w:rsidRPr="00583253">
              <w:rPr>
                <w:rFonts w:asciiTheme="majorHAnsi" w:eastAsia="Times New Roman" w:hAnsiTheme="majorHAnsi" w:cstheme="majorHAnsi"/>
                <w:i/>
                <w:iCs/>
                <w:sz w:val="26"/>
                <w:szCs w:val="26"/>
                <w:lang w:eastAsia="vi-VN"/>
              </w:rPr>
              <w:t>HS khá, giỏi viết được đoạn văn có ít nhất 2 câu dùng trạng ngữ)</w:t>
            </w:r>
            <w:r w:rsidRPr="00583253">
              <w:rPr>
                <w:rFonts w:asciiTheme="majorHAnsi" w:eastAsia="Times New Roman" w:hAnsiTheme="majorHAnsi" w:cstheme="majorHAnsi"/>
                <w:sz w:val="26"/>
                <w:szCs w:val="26"/>
                <w:lang w:eastAsia="vi-VN"/>
              </w:rPr>
              <w:t>.</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-Một số HS đọc đoạn văn viết.</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-Lớp nhận xét.</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r w:rsidRPr="00583253">
              <w:rPr>
                <w:rFonts w:asciiTheme="majorHAnsi" w:eastAsia="Times New Roman" w:hAnsiTheme="majorHAnsi" w:cstheme="majorHAnsi"/>
                <w:sz w:val="26"/>
                <w:szCs w:val="26"/>
                <w:lang w:eastAsia="vi-VN"/>
              </w:rPr>
              <w:t xml:space="preserve">HS nêu lại ghi nhớ </w:t>
            </w:r>
          </w:p>
          <w:p w:rsidR="00A55ADE" w:rsidRPr="00583253" w:rsidRDefault="00A55ADE" w:rsidP="00A55ADE">
            <w:pPr>
              <w:spacing w:before="100" w:beforeAutospacing="1" w:after="100" w:afterAutospacing="1" w:line="273" w:lineRule="auto"/>
              <w:jc w:val="both"/>
              <w:rPr>
                <w:rFonts w:asciiTheme="majorHAnsi" w:eastAsia="Times New Roman" w:hAnsiTheme="majorHAnsi" w:cstheme="majorHAnsi"/>
                <w:sz w:val="26"/>
                <w:szCs w:val="26"/>
                <w:lang w:eastAsia="vi-VN"/>
              </w:rPr>
            </w:pPr>
          </w:p>
          <w:p w:rsidR="00A55ADE" w:rsidRPr="00583253" w:rsidRDefault="00A55ADE">
            <w:pPr>
              <w:rPr>
                <w:rFonts w:asciiTheme="majorHAnsi" w:hAnsiTheme="majorHAnsi" w:cstheme="majorHAnsi"/>
                <w:sz w:val="26"/>
                <w:szCs w:val="26"/>
              </w:rPr>
            </w:pPr>
          </w:p>
        </w:tc>
      </w:tr>
    </w:tbl>
    <w:p w:rsidR="00A55ADE" w:rsidRPr="00583253" w:rsidRDefault="00A55ADE">
      <w:pPr>
        <w:rPr>
          <w:sz w:val="26"/>
          <w:szCs w:val="26"/>
        </w:rPr>
      </w:pPr>
    </w:p>
    <w:sectPr w:rsidR="00A55ADE" w:rsidRPr="00583253" w:rsidSect="0047260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D50" w:rsidRDefault="005A5D50" w:rsidP="00583253">
      <w:pPr>
        <w:spacing w:after="0" w:line="240" w:lineRule="auto"/>
      </w:pPr>
      <w:r>
        <w:separator/>
      </w:r>
    </w:p>
  </w:endnote>
  <w:endnote w:type="continuationSeparator" w:id="1">
    <w:p w:rsidR="005A5D50" w:rsidRDefault="005A5D50" w:rsidP="00583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53" w:rsidRPr="00583253" w:rsidRDefault="00583253" w:rsidP="00583253">
    <w:pPr>
      <w:pStyle w:val="Footer"/>
      <w:jc w:val="center"/>
      <w:rPr>
        <w:rFonts w:ascii="Times New Roman" w:hAnsi="Times New Roman" w:cs="Times New Roman"/>
        <w:sz w:val="24"/>
        <w:szCs w:val="24"/>
      </w:rPr>
    </w:pPr>
    <w:bookmarkStart w:id="1" w:name="_Hlk518747202"/>
    <w:r w:rsidRPr="00583253">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583253">
      <w:rPr>
        <w:rFonts w:ascii="Times New Roman" w:hAnsi="Times New Roman" w:cs="Times New Roman"/>
        <w:sz w:val="24"/>
        <w:szCs w:val="24"/>
      </w:rPr>
      <w:t xml:space="preserve">Group: </w:t>
    </w:r>
    <w:hyperlink r:id="rId1" w:history="1">
      <w:r w:rsidRPr="00583253">
        <w:rPr>
          <w:rStyle w:val="Hyperlink"/>
          <w:rFonts w:ascii="Times New Roman" w:hAnsi="Times New Roman" w:cs="Times New Roman"/>
          <w:sz w:val="24"/>
          <w:szCs w:val="24"/>
        </w:rPr>
        <w:t>https://www.facebook.com/groups/tailieutieuhocvathcs/</w:t>
      </w:r>
    </w:hyperlink>
    <w:bookmarkEnd w:id="1"/>
  </w:p>
  <w:p w:rsidR="00583253" w:rsidRDefault="005832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D50" w:rsidRDefault="005A5D50" w:rsidP="00583253">
      <w:pPr>
        <w:spacing w:after="0" w:line="240" w:lineRule="auto"/>
      </w:pPr>
      <w:r>
        <w:separator/>
      </w:r>
    </w:p>
  </w:footnote>
  <w:footnote w:type="continuationSeparator" w:id="1">
    <w:p w:rsidR="005A5D50" w:rsidRDefault="005A5D50" w:rsidP="00583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53" w:rsidRPr="00583253" w:rsidRDefault="00583253" w:rsidP="00583253">
    <w:pPr>
      <w:jc w:val="center"/>
      <w:rPr>
        <w:rFonts w:ascii="Times New Roman" w:hAnsi="Times New Roman"/>
        <w:b/>
        <w:color w:val="FF0000"/>
        <w:sz w:val="28"/>
        <w:szCs w:val="28"/>
      </w:rPr>
    </w:pPr>
    <w:r w:rsidRPr="00583253">
      <w:rPr>
        <w:rFonts w:ascii=".VnTime" w:hAnsi=".VnTime"/>
        <w:b/>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583253">
      <w:rPr>
        <w:rFonts w:ascii=".VnTime" w:hAnsi=".VnTime"/>
        <w:b/>
        <w:noProof/>
        <w:sz w:val="28"/>
        <w:szCs w:val="28"/>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583253">
      <w:rPr>
        <w:rFonts w:ascii="Times New Roman" w:hAnsi="Times New Roman"/>
        <w:b/>
        <w:color w:val="FF0000"/>
        <w:sz w:val="28"/>
        <w:szCs w:val="28"/>
      </w:rPr>
      <w:t>HOC360.NET - TÀI LIỆU HỌC TẬP MIỄN PHÍ</w:t>
    </w:r>
  </w:p>
  <w:p w:rsidR="00583253" w:rsidRDefault="005832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A55ADE"/>
    <w:rsid w:val="0028437F"/>
    <w:rsid w:val="002C6446"/>
    <w:rsid w:val="00410D13"/>
    <w:rsid w:val="00472603"/>
    <w:rsid w:val="00583253"/>
    <w:rsid w:val="005A5D50"/>
    <w:rsid w:val="00696054"/>
    <w:rsid w:val="00A55A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832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3253"/>
  </w:style>
  <w:style w:type="paragraph" w:styleId="Footer">
    <w:name w:val="footer"/>
    <w:basedOn w:val="Normal"/>
    <w:link w:val="FooterChar"/>
    <w:unhideWhenUsed/>
    <w:rsid w:val="00583253"/>
    <w:pPr>
      <w:tabs>
        <w:tab w:val="center" w:pos="4680"/>
        <w:tab w:val="right" w:pos="9360"/>
      </w:tabs>
      <w:spacing w:after="0" w:line="240" w:lineRule="auto"/>
    </w:pPr>
  </w:style>
  <w:style w:type="character" w:customStyle="1" w:styleId="FooterChar">
    <w:name w:val="Footer Char"/>
    <w:basedOn w:val="DefaultParagraphFont"/>
    <w:link w:val="Footer"/>
    <w:rsid w:val="00583253"/>
  </w:style>
  <w:style w:type="character" w:styleId="Hyperlink">
    <w:name w:val="Hyperlink"/>
    <w:basedOn w:val="DefaultParagraphFont"/>
    <w:uiPriority w:val="99"/>
    <w:unhideWhenUsed/>
    <w:rsid w:val="005832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4585968">
      <w:bodyDiv w:val="1"/>
      <w:marLeft w:val="0"/>
      <w:marRight w:val="0"/>
      <w:marTop w:val="0"/>
      <w:marBottom w:val="0"/>
      <w:divBdr>
        <w:top w:val="none" w:sz="0" w:space="0" w:color="auto"/>
        <w:left w:val="none" w:sz="0" w:space="0" w:color="auto"/>
        <w:bottom w:val="none" w:sz="0" w:space="0" w:color="auto"/>
        <w:right w:val="none" w:sz="0" w:space="0" w:color="auto"/>
      </w:divBdr>
    </w:div>
    <w:div w:id="613096851">
      <w:bodyDiv w:val="1"/>
      <w:marLeft w:val="0"/>
      <w:marRight w:val="0"/>
      <w:marTop w:val="0"/>
      <w:marBottom w:val="0"/>
      <w:divBdr>
        <w:top w:val="none" w:sz="0" w:space="0" w:color="auto"/>
        <w:left w:val="none" w:sz="0" w:space="0" w:color="auto"/>
        <w:bottom w:val="none" w:sz="0" w:space="0" w:color="auto"/>
        <w:right w:val="none" w:sz="0" w:space="0" w:color="auto"/>
      </w:divBdr>
    </w:div>
    <w:div w:id="942959633">
      <w:bodyDiv w:val="1"/>
      <w:marLeft w:val="0"/>
      <w:marRight w:val="0"/>
      <w:marTop w:val="0"/>
      <w:marBottom w:val="0"/>
      <w:divBdr>
        <w:top w:val="none" w:sz="0" w:space="0" w:color="auto"/>
        <w:left w:val="none" w:sz="0" w:space="0" w:color="auto"/>
        <w:bottom w:val="none" w:sz="0" w:space="0" w:color="auto"/>
        <w:right w:val="none" w:sz="0" w:space="0" w:color="auto"/>
      </w:divBdr>
    </w:div>
    <w:div w:id="1256130245">
      <w:bodyDiv w:val="1"/>
      <w:marLeft w:val="0"/>
      <w:marRight w:val="0"/>
      <w:marTop w:val="0"/>
      <w:marBottom w:val="0"/>
      <w:divBdr>
        <w:top w:val="none" w:sz="0" w:space="0" w:color="auto"/>
        <w:left w:val="none" w:sz="0" w:space="0" w:color="auto"/>
        <w:bottom w:val="none" w:sz="0" w:space="0" w:color="auto"/>
        <w:right w:val="none" w:sz="0" w:space="0" w:color="auto"/>
      </w:divBdr>
    </w:div>
    <w:div w:id="17615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E0623-1802-4048-A049-FE689E5C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dcterms:created xsi:type="dcterms:W3CDTF">2018-10-04T02:57:00Z</dcterms:created>
  <dcterms:modified xsi:type="dcterms:W3CDTF">2018-10-04T02:57:00Z</dcterms:modified>
</cp:coreProperties>
</file>