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03" w:rsidRPr="003615A2" w:rsidRDefault="003615A2" w:rsidP="003615A2">
      <w:pPr>
        <w:jc w:val="center"/>
        <w:rPr>
          <w:b/>
        </w:rPr>
      </w:pPr>
      <w:r w:rsidRPr="003615A2">
        <w:rPr>
          <w:b/>
        </w:rPr>
        <w:t>ĐỀ KIỂM TRA CUỐI TUẦN TIẾNG VIỆT 5</w:t>
      </w:r>
    </w:p>
    <w:p w:rsidR="003615A2" w:rsidRPr="003615A2" w:rsidRDefault="003615A2" w:rsidP="003615A2">
      <w:pPr>
        <w:jc w:val="center"/>
        <w:rPr>
          <w:b/>
        </w:rPr>
      </w:pPr>
      <w:r w:rsidRPr="003615A2">
        <w:rPr>
          <w:b/>
        </w:rPr>
        <w:t>Tuần 7</w:t>
      </w:r>
    </w:p>
    <w:p w:rsidR="003615A2" w:rsidRPr="003615A2" w:rsidRDefault="003615A2" w:rsidP="003615A2">
      <w:pPr>
        <w:rPr>
          <w:b/>
        </w:rPr>
      </w:pPr>
      <w:r>
        <w:rPr>
          <w:b/>
        </w:rPr>
        <w:t xml:space="preserve"> </w:t>
      </w:r>
    </w:p>
    <w:p w:rsidR="003615A2" w:rsidRPr="003615A2" w:rsidRDefault="003615A2" w:rsidP="003615A2">
      <w:pPr>
        <w:jc w:val="center"/>
        <w:rPr>
          <w:b/>
        </w:rPr>
      </w:pPr>
      <w:r w:rsidRPr="003615A2">
        <w:rPr>
          <w:b/>
        </w:rPr>
        <w:t>Mùa xuân về bản</w:t>
      </w:r>
    </w:p>
    <w:p w:rsidR="00C83B5C" w:rsidRPr="00C83B5C" w:rsidRDefault="00C83B5C" w:rsidP="00C83B5C">
      <w:pPr>
        <w:pStyle w:val="ThngthngWeb"/>
        <w:rPr>
          <w:sz w:val="28"/>
          <w:szCs w:val="28"/>
        </w:rPr>
      </w:pPr>
      <w:r>
        <w:rPr>
          <w:sz w:val="28"/>
          <w:szCs w:val="28"/>
        </w:rPr>
        <w:t xml:space="preserve">      </w:t>
      </w:r>
      <w:bookmarkStart w:id="0" w:name="_GoBack"/>
      <w:bookmarkEnd w:id="0"/>
      <w:r w:rsidRPr="00C83B5C">
        <w:rPr>
          <w:sz w:val="28"/>
          <w:szCs w:val="28"/>
        </w:rPr>
        <w:t>Tôi gặp mùa xuân trên bản Vua Bà vào một buổi sớm. Trời vẫn còn lạnh lắm và những cây vẫn còn run rẩy. Nhưng đã có một con chim vàng anh bay đến. Vàng anh cất tiếng hót. Ngắn thôi, nhưng réo rắt. Rồi nó vù bay, vội vã chợt đi như chợt đến. Riêng tiếng hót thì ở lại, âm thanh mãi trong lòng. Tôi ngẩn ngơ luyến tiếc con vàng anh mãi. Tiếng hót đó đã đánh thức tôi đang co ro chìm đắm trong rét mướt của mùa đông giật mình chạy lại với mùa xuân.</w:t>
      </w:r>
    </w:p>
    <w:p w:rsidR="00C83B5C" w:rsidRPr="00C83B5C" w:rsidRDefault="00C83B5C" w:rsidP="00C83B5C">
      <w:pPr>
        <w:pStyle w:val="ThngthngWeb"/>
        <w:rPr>
          <w:sz w:val="28"/>
          <w:szCs w:val="28"/>
        </w:rPr>
      </w:pPr>
      <w:r w:rsidRPr="00C83B5C">
        <w:rPr>
          <w:sz w:val="28"/>
          <w:szCs w:val="28"/>
        </w:rPr>
        <w:t>       Có lẽ con vàng anh đã đánh thức cây đào như đánh thức tôi dậy. Mà không phải chỉ cây đào, nó đánh thức cả đại ngàn, cả không gian và mặt đất. Vừa mới hôm trước đại ngàn còn rền rĩ gió bấc, mặt trời còn trắng bệch ẩn sau những tầng mây ngổn ngang như ẩn sau những tấm chăn bông ủ ấm, vậy mà ngày một ngày hai, trời đã trong dần. Những bụi mưa hoa long lanh không rơi xuống đất được mà cứ bay lửng lơ. Những chuỗi cườm nhỏ xíu, lõi bằng mạng nhện, hạt bằng các giọt mưa ngũ sắc ở đâu thả xuống đầy ngọn cỏ, lá cây.</w:t>
      </w:r>
    </w:p>
    <w:p w:rsidR="00C83B5C" w:rsidRPr="00C83B5C" w:rsidRDefault="00C83B5C" w:rsidP="00C83B5C">
      <w:pPr>
        <w:pStyle w:val="ThngthngWeb"/>
        <w:rPr>
          <w:sz w:val="28"/>
          <w:szCs w:val="28"/>
        </w:rPr>
      </w:pPr>
      <w:r w:rsidRPr="00C83B5C">
        <w:rPr>
          <w:sz w:val="28"/>
          <w:szCs w:val="28"/>
        </w:rPr>
        <w:t>    Mùa xuân ở bản Vua Bà thật là vui. Tiếng khèn bè, tiếng tiêu chuốt trong lòng những ống trúc quý dìu dặt suốt đêm. Bóng đêm mùa xuân thật đen óng ánh ảo huyền, và càng khuya càng ngào ngạt mùi thơm của hương lá, hương cây. Đêm xuân, những con chim hót đến khiếp. Chúng ngây ngất cái gì. Không chịu ngủ, cứ hót thâu đêm suốt sáng. Có những con chim mái, sau mùa xuân người rạc đi chỉ còn cái xác ve, lúc bấy giờ mới chịu lui lủi, lặng lẽ đi kiếm ăn cùng chồng con…</w:t>
      </w:r>
    </w:p>
    <w:p w:rsidR="003615A2" w:rsidRDefault="00C83B5C" w:rsidP="00C83B5C">
      <w:pPr>
        <w:jc w:val="right"/>
      </w:pPr>
      <w:r>
        <w:t xml:space="preserve"> </w:t>
      </w:r>
      <w:r w:rsidR="003615A2">
        <w:t>( Theo Nguyễn Phan Hách )</w:t>
      </w:r>
    </w:p>
    <w:p w:rsidR="003615A2" w:rsidRDefault="003615A2">
      <w:r>
        <w:t>Khoanh tròn chữ cái trước ý trả lời đúng</w:t>
      </w:r>
    </w:p>
    <w:p w:rsidR="003615A2" w:rsidRDefault="003615A2">
      <w:r>
        <w:rPr>
          <w:b/>
        </w:rPr>
        <w:t xml:space="preserve">1. </w:t>
      </w:r>
      <w:r>
        <w:t xml:space="preserve"> Hình ảnh nào cho thấy tiếng hót của chim vàng anh báo hiệu mùa xuân đến ?</w:t>
      </w:r>
    </w:p>
    <w:p w:rsidR="003615A2" w:rsidRDefault="003615A2">
      <w:r>
        <w:t>a- Con chim vàng anh bay đến, cất tiếng hót ngắn thôi những réo rắt</w:t>
      </w:r>
    </w:p>
    <w:p w:rsidR="003615A2" w:rsidRDefault="003615A2">
      <w:r>
        <w:t xml:space="preserve">b- Đánh thức tôi đang co ro chìm đắm trong rét mướt của mùa đông giật mình chạy lại với mùa xuân </w:t>
      </w:r>
    </w:p>
    <w:p w:rsidR="003615A2" w:rsidRDefault="003615A2">
      <w:r>
        <w:lastRenderedPageBreak/>
        <w:t>c- Tiếng hót của con chim vàng anh ở lại, âm vang mãi trong lòng làm cho tôi ngẩn ngơ luyến tiếc</w:t>
      </w:r>
    </w:p>
    <w:p w:rsidR="003615A2" w:rsidRDefault="003615A2">
      <w:r>
        <w:rPr>
          <w:b/>
        </w:rPr>
        <w:t xml:space="preserve">2. </w:t>
      </w:r>
      <w:r>
        <w:t xml:space="preserve"> Con chim vàng anh đã đánh thức những gì ?</w:t>
      </w:r>
    </w:p>
    <w:p w:rsidR="003615A2" w:rsidRDefault="003615A2">
      <w:r>
        <w:t>a- Tác giả, cây đào, đại ngàn, không gian, mặt đất</w:t>
      </w:r>
    </w:p>
    <w:p w:rsidR="003615A2" w:rsidRDefault="003615A2">
      <w:r>
        <w:t>b- Tác giả, cây đào, đám mây, hạt mưa và mặt đất</w:t>
      </w:r>
    </w:p>
    <w:p w:rsidR="003615A2" w:rsidRDefault="003615A2">
      <w:r>
        <w:t>c- Tác giả, đại ngàn, hạt mưa, bầu trời và mặt đất</w:t>
      </w:r>
    </w:p>
    <w:p w:rsidR="003615A2" w:rsidRDefault="003615A2">
      <w:r>
        <w:rPr>
          <w:b/>
        </w:rPr>
        <w:t xml:space="preserve">3. </w:t>
      </w:r>
      <w:r>
        <w:t>Những hạt mưa mùa xuân được miêu tả như thế nào ?</w:t>
      </w:r>
    </w:p>
    <w:p w:rsidR="003615A2" w:rsidRDefault="003615A2">
      <w:r>
        <w:t>a- Những hạt mưa xuân long lanh rơi từng giọt, từng giọt trên cành cây, ngọn cỏ chìm đắm trong rét mướt</w:t>
      </w:r>
    </w:p>
    <w:p w:rsidR="003615A2" w:rsidRDefault="003615A2">
      <w:r>
        <w:t>b- Những làn mưa bụi rơi lất phất như những tấm mạng nhện giăng mắc đầy trên hoa lá, cỏ cây long lanh nước</w:t>
      </w:r>
    </w:p>
    <w:p w:rsidR="003615A2" w:rsidRDefault="003615A2">
      <w:r>
        <w:t>c- Bụi</w:t>
      </w:r>
      <w:r w:rsidR="008B03DA">
        <w:t xml:space="preserve"> mưa hoa long lanh bay lửng lơ như những chuỗi cườm nhỏ xíu năm màu thả xuống đầy ngọn cỏ, lá cây.</w:t>
      </w:r>
    </w:p>
    <w:p w:rsidR="008B03DA" w:rsidRDefault="008B03DA">
      <w:r>
        <w:rPr>
          <w:b/>
        </w:rPr>
        <w:t xml:space="preserve">4. </w:t>
      </w:r>
      <w:r>
        <w:t xml:space="preserve"> Mùa xuân ở bản Vua Bà có những âm thanh, mùi hương nào ?</w:t>
      </w:r>
    </w:p>
    <w:p w:rsidR="008B03DA" w:rsidRDefault="008B03DA">
      <w:r>
        <w:t>a- Tiếng khèn bè, tiếng tiêu, tiếng chim vỗ cánh, hương hoa lan tỏa</w:t>
      </w:r>
    </w:p>
    <w:p w:rsidR="008B03DA" w:rsidRDefault="008B03DA">
      <w:r>
        <w:t>b- Tiếng khèn bè, tiếng tiêu, tiếng chim hót, mùi hương của cây, lá</w:t>
      </w:r>
    </w:p>
    <w:p w:rsidR="008B03DA" w:rsidRDefault="008B03DA">
      <w:r>
        <w:t>c- Tiếng chim vỗ cánh, tiếng chim hót, hương cây, hoa lan tỏa</w:t>
      </w:r>
    </w:p>
    <w:p w:rsidR="008B03DA" w:rsidRDefault="008B03DA">
      <w:pPr>
        <w:rPr>
          <w:b/>
        </w:rPr>
      </w:pPr>
      <w:r>
        <w:rPr>
          <w:b/>
        </w:rPr>
        <w:t>II – Bài tập về Chính tả, Luyện từ và câu, tập làm văn</w:t>
      </w:r>
    </w:p>
    <w:p w:rsidR="008B03DA" w:rsidRDefault="008B03DA">
      <w:r>
        <w:rPr>
          <w:b/>
        </w:rPr>
        <w:t xml:space="preserve">1. </w:t>
      </w:r>
      <w:r>
        <w:t xml:space="preserve"> a) Tìm tiếng chứa </w:t>
      </w:r>
      <w:r>
        <w:rPr>
          <w:b/>
        </w:rPr>
        <w:t xml:space="preserve">iê/ia </w:t>
      </w:r>
      <w:r>
        <w:t>điền vào chỗ trống để hoàn thành các thành ngữ, tục ngữ:</w:t>
      </w:r>
    </w:p>
    <w:p w:rsidR="008B03DA" w:rsidRDefault="008B03DA">
      <w:r>
        <w:t>(1) Sóng yên…..lặng</w:t>
      </w:r>
    </w:p>
    <w:p w:rsidR="008B03DA" w:rsidRDefault="008B03DA">
      <w:r>
        <w:t>(2) Tình sâu…….nặng</w:t>
      </w:r>
    </w:p>
    <w:p w:rsidR="008B03DA" w:rsidRDefault="008B03DA">
      <w:r>
        <w:t>(3)………nói tay làm</w:t>
      </w:r>
    </w:p>
    <w:p w:rsidR="008B03DA" w:rsidRDefault="008B03DA">
      <w:r>
        <w:t>b) Điền dấu thanh đúng vị trí cho những chữ được in đậm trong các câu sau</w:t>
      </w:r>
    </w:p>
    <w:p w:rsidR="008B03DA" w:rsidRDefault="008B03DA">
      <w:r>
        <w:lastRenderedPageBreak/>
        <w:t xml:space="preserve">(1) </w:t>
      </w:r>
      <w:r>
        <w:rPr>
          <w:b/>
        </w:rPr>
        <w:t xml:space="preserve">Tiêng </w:t>
      </w:r>
      <w:r>
        <w:t xml:space="preserve">chihm hót xua tan giá rét </w:t>
      </w:r>
      <w:r>
        <w:rPr>
          <w:b/>
        </w:rPr>
        <w:t xml:space="preserve">mua </w:t>
      </w:r>
      <w:r>
        <w:t>đông</w:t>
      </w:r>
    </w:p>
    <w:p w:rsidR="008B03DA" w:rsidRDefault="008B03DA">
      <w:r>
        <w:t xml:space="preserve">(2) Những </w:t>
      </w:r>
      <w:r>
        <w:rPr>
          <w:b/>
        </w:rPr>
        <w:t xml:space="preserve">chuôi cươm </w:t>
      </w:r>
      <w:r>
        <w:t xml:space="preserve">nhỏ xíu thả </w:t>
      </w:r>
      <w:r>
        <w:rPr>
          <w:b/>
        </w:rPr>
        <w:t xml:space="preserve">xuông </w:t>
      </w:r>
      <w:r>
        <w:t>đầy ngọn cỏ, lá cây</w:t>
      </w:r>
    </w:p>
    <w:p w:rsidR="008B03DA" w:rsidRDefault="008B03DA">
      <w:r>
        <w:t xml:space="preserve">(3) Những bông hoa đồng </w:t>
      </w:r>
      <w:r>
        <w:rPr>
          <w:b/>
        </w:rPr>
        <w:t xml:space="preserve">tiên, </w:t>
      </w:r>
      <w:r>
        <w:t xml:space="preserve">hoa mào gà đỏ </w:t>
      </w:r>
      <w:r>
        <w:rPr>
          <w:b/>
        </w:rPr>
        <w:t xml:space="preserve">tia </w:t>
      </w:r>
      <w:r>
        <w:t xml:space="preserve">như </w:t>
      </w:r>
      <w:r>
        <w:rPr>
          <w:b/>
        </w:rPr>
        <w:t xml:space="preserve">muôn </w:t>
      </w:r>
      <w:r>
        <w:t xml:space="preserve">cùng </w:t>
      </w:r>
      <w:r>
        <w:rPr>
          <w:b/>
        </w:rPr>
        <w:t xml:space="preserve">mua </w:t>
      </w:r>
      <w:r>
        <w:t>vui</w:t>
      </w:r>
    </w:p>
    <w:p w:rsidR="008B03DA" w:rsidRDefault="008B03DA">
      <w:r>
        <w:rPr>
          <w:b/>
        </w:rPr>
        <w:t xml:space="preserve">2. </w:t>
      </w:r>
      <w:r>
        <w:t xml:space="preserve"> Nối mỗi cụm từ có tiếng trông ở bên trái với nghĩa thích hợp của cụm từ ở bên phải :</w:t>
      </w:r>
    </w:p>
    <w:tbl>
      <w:tblPr>
        <w:tblStyle w:val="LiBang"/>
        <w:tblW w:w="0" w:type="auto"/>
        <w:tblLook w:val="04A0" w:firstRow="1" w:lastRow="0" w:firstColumn="1" w:lastColumn="0" w:noHBand="0" w:noVBand="1"/>
      </w:tblPr>
      <w:tblGrid>
        <w:gridCol w:w="3536"/>
        <w:gridCol w:w="541"/>
        <w:gridCol w:w="3578"/>
      </w:tblGrid>
      <w:tr w:rsidR="008B03DA" w:rsidTr="00207962">
        <w:trPr>
          <w:trHeight w:val="339"/>
        </w:trPr>
        <w:tc>
          <w:tcPr>
            <w:tcW w:w="3536" w:type="dxa"/>
            <w:tcBorders>
              <w:top w:val="single" w:sz="4" w:space="0" w:color="auto"/>
              <w:left w:val="single" w:sz="4" w:space="0" w:color="auto"/>
              <w:bottom w:val="single" w:sz="4" w:space="0" w:color="auto"/>
              <w:right w:val="single" w:sz="4" w:space="0" w:color="auto"/>
            </w:tcBorders>
          </w:tcPr>
          <w:p w:rsidR="008B03DA" w:rsidRDefault="00207962">
            <w:r>
              <w:t>a) Trông lên đỉnh núi</w:t>
            </w:r>
          </w:p>
        </w:tc>
        <w:tc>
          <w:tcPr>
            <w:tcW w:w="541" w:type="dxa"/>
            <w:tcBorders>
              <w:top w:val="nil"/>
              <w:left w:val="single" w:sz="4" w:space="0" w:color="auto"/>
              <w:bottom w:val="nil"/>
              <w:right w:val="single" w:sz="4" w:space="0" w:color="auto"/>
            </w:tcBorders>
          </w:tcPr>
          <w:p w:rsidR="008B03DA" w:rsidRDefault="008B03DA"/>
        </w:tc>
        <w:tc>
          <w:tcPr>
            <w:tcW w:w="3578" w:type="dxa"/>
            <w:tcBorders>
              <w:top w:val="single" w:sz="4" w:space="0" w:color="auto"/>
              <w:left w:val="single" w:sz="4" w:space="0" w:color="auto"/>
              <w:bottom w:val="single" w:sz="4" w:space="0" w:color="auto"/>
              <w:right w:val="single" w:sz="4" w:space="0" w:color="auto"/>
            </w:tcBorders>
          </w:tcPr>
          <w:p w:rsidR="008B03DA" w:rsidRDefault="00207962">
            <w:r>
              <w:t>(1) hướng đến ai với hi vọng đượcgiúp đỡ</w:t>
            </w:r>
          </w:p>
        </w:tc>
      </w:tr>
      <w:tr w:rsidR="008B03DA" w:rsidTr="00207962">
        <w:trPr>
          <w:trHeight w:val="326"/>
        </w:trPr>
        <w:tc>
          <w:tcPr>
            <w:tcW w:w="3536" w:type="dxa"/>
            <w:tcBorders>
              <w:top w:val="single" w:sz="4" w:space="0" w:color="auto"/>
              <w:left w:val="single" w:sz="4" w:space="0" w:color="auto"/>
              <w:bottom w:val="single" w:sz="4" w:space="0" w:color="auto"/>
              <w:right w:val="single" w:sz="4" w:space="0" w:color="auto"/>
            </w:tcBorders>
          </w:tcPr>
          <w:p w:rsidR="008B03DA" w:rsidRDefault="00207962">
            <w:r>
              <w:t>b) Cử người trông thi</w:t>
            </w:r>
          </w:p>
        </w:tc>
        <w:tc>
          <w:tcPr>
            <w:tcW w:w="541" w:type="dxa"/>
            <w:tcBorders>
              <w:top w:val="nil"/>
              <w:left w:val="single" w:sz="4" w:space="0" w:color="auto"/>
              <w:bottom w:val="nil"/>
              <w:right w:val="single" w:sz="4" w:space="0" w:color="auto"/>
            </w:tcBorders>
          </w:tcPr>
          <w:p w:rsidR="008B03DA" w:rsidRDefault="008B03DA"/>
        </w:tc>
        <w:tc>
          <w:tcPr>
            <w:tcW w:w="3578" w:type="dxa"/>
            <w:tcBorders>
              <w:top w:val="single" w:sz="4" w:space="0" w:color="auto"/>
              <w:left w:val="single" w:sz="4" w:space="0" w:color="auto"/>
              <w:bottom w:val="single" w:sz="4" w:space="0" w:color="auto"/>
              <w:right w:val="single" w:sz="4" w:space="0" w:color="auto"/>
            </w:tcBorders>
          </w:tcPr>
          <w:p w:rsidR="008B03DA" w:rsidRDefault="00207962">
            <w:r>
              <w:t>(2) nhìn bằng mắt</w:t>
            </w:r>
          </w:p>
        </w:tc>
      </w:tr>
      <w:tr w:rsidR="008B03DA" w:rsidTr="00207962">
        <w:trPr>
          <w:trHeight w:val="339"/>
        </w:trPr>
        <w:tc>
          <w:tcPr>
            <w:tcW w:w="3536" w:type="dxa"/>
            <w:tcBorders>
              <w:top w:val="single" w:sz="4" w:space="0" w:color="auto"/>
              <w:left w:val="single" w:sz="4" w:space="0" w:color="auto"/>
              <w:bottom w:val="single" w:sz="4" w:space="0" w:color="auto"/>
              <w:right w:val="single" w:sz="4" w:space="0" w:color="auto"/>
            </w:tcBorders>
          </w:tcPr>
          <w:p w:rsidR="008B03DA" w:rsidRDefault="00207962">
            <w:r>
              <w:t>c) Nhà trông ra hướng đông</w:t>
            </w:r>
          </w:p>
        </w:tc>
        <w:tc>
          <w:tcPr>
            <w:tcW w:w="541" w:type="dxa"/>
            <w:tcBorders>
              <w:top w:val="nil"/>
              <w:left w:val="single" w:sz="4" w:space="0" w:color="auto"/>
              <w:bottom w:val="nil"/>
              <w:right w:val="single" w:sz="4" w:space="0" w:color="auto"/>
            </w:tcBorders>
          </w:tcPr>
          <w:p w:rsidR="008B03DA" w:rsidRDefault="008B03DA"/>
        </w:tc>
        <w:tc>
          <w:tcPr>
            <w:tcW w:w="3578" w:type="dxa"/>
            <w:tcBorders>
              <w:top w:val="single" w:sz="4" w:space="0" w:color="auto"/>
              <w:left w:val="single" w:sz="4" w:space="0" w:color="auto"/>
              <w:bottom w:val="single" w:sz="4" w:space="0" w:color="auto"/>
              <w:right w:val="single" w:sz="4" w:space="0" w:color="auto"/>
            </w:tcBorders>
          </w:tcPr>
          <w:p w:rsidR="008B03DA" w:rsidRDefault="00207962">
            <w:r>
              <w:t>(3) để ý coi sóc, bảo vệ</w:t>
            </w:r>
          </w:p>
        </w:tc>
      </w:tr>
      <w:tr w:rsidR="008B03DA" w:rsidTr="00207962">
        <w:trPr>
          <w:trHeight w:val="354"/>
        </w:trPr>
        <w:tc>
          <w:tcPr>
            <w:tcW w:w="3536" w:type="dxa"/>
            <w:tcBorders>
              <w:top w:val="single" w:sz="4" w:space="0" w:color="auto"/>
              <w:left w:val="single" w:sz="4" w:space="0" w:color="auto"/>
              <w:bottom w:val="single" w:sz="4" w:space="0" w:color="auto"/>
              <w:right w:val="single" w:sz="4" w:space="0" w:color="auto"/>
            </w:tcBorders>
          </w:tcPr>
          <w:p w:rsidR="008B03DA" w:rsidRDefault="00207962">
            <w:r>
              <w:t>d) Trông vào sự giúp đỡ của bạn bè</w:t>
            </w:r>
          </w:p>
        </w:tc>
        <w:tc>
          <w:tcPr>
            <w:tcW w:w="541" w:type="dxa"/>
            <w:tcBorders>
              <w:top w:val="nil"/>
              <w:left w:val="single" w:sz="4" w:space="0" w:color="auto"/>
              <w:bottom w:val="nil"/>
              <w:right w:val="single" w:sz="4" w:space="0" w:color="auto"/>
            </w:tcBorders>
          </w:tcPr>
          <w:p w:rsidR="008B03DA" w:rsidRDefault="008B03DA"/>
        </w:tc>
        <w:tc>
          <w:tcPr>
            <w:tcW w:w="3578" w:type="dxa"/>
            <w:tcBorders>
              <w:top w:val="single" w:sz="4" w:space="0" w:color="auto"/>
              <w:left w:val="single" w:sz="4" w:space="0" w:color="auto"/>
              <w:bottom w:val="single" w:sz="4" w:space="0" w:color="auto"/>
              <w:right w:val="single" w:sz="4" w:space="0" w:color="auto"/>
            </w:tcBorders>
          </w:tcPr>
          <w:p w:rsidR="008B03DA" w:rsidRDefault="00207962">
            <w:r>
              <w:t>(4) hướng mặt về phía nào đó</w:t>
            </w:r>
          </w:p>
        </w:tc>
      </w:tr>
    </w:tbl>
    <w:p w:rsidR="008B03DA" w:rsidRDefault="008B03DA"/>
    <w:p w:rsidR="00207962" w:rsidRDefault="00207962">
      <w:r>
        <w:rPr>
          <w:b/>
        </w:rPr>
        <w:t xml:space="preserve">3. </w:t>
      </w:r>
      <w:r>
        <w:t xml:space="preserve"> Đặt 4 câu có tiếng nhà mang 4 nghĩa sau :</w:t>
      </w:r>
    </w:p>
    <w:p w:rsidR="00207962" w:rsidRDefault="00207962">
      <w:r>
        <w:t>a) Nơi để ở</w:t>
      </w:r>
    </w:p>
    <w:p w:rsidR="00207962" w:rsidRDefault="00207962">
      <w:r>
        <w:t>………………………………………………………………………..</w:t>
      </w:r>
    </w:p>
    <w:p w:rsidR="00207962" w:rsidRDefault="00207962" w:rsidP="00207962">
      <w:r>
        <w:t>b) Gia đình</w:t>
      </w:r>
    </w:p>
    <w:p w:rsidR="00207962" w:rsidRPr="00207962" w:rsidRDefault="00207962" w:rsidP="00207962">
      <w:r>
        <w:t>………………………………………………………………………..</w:t>
      </w:r>
    </w:p>
    <w:p w:rsidR="00207962" w:rsidRDefault="00207962" w:rsidP="00207962">
      <w:r>
        <w:t>c) Người làm nghề</w:t>
      </w:r>
    </w:p>
    <w:p w:rsidR="00207962" w:rsidRPr="00207962" w:rsidRDefault="00207962" w:rsidP="00207962">
      <w:r>
        <w:t>………………………………………………………………………..</w:t>
      </w:r>
    </w:p>
    <w:p w:rsidR="00207962" w:rsidRDefault="00207962" w:rsidP="00207962">
      <w:r>
        <w:t>d) Chỉ vợ ( hoặc chồng ) của người nói</w:t>
      </w:r>
    </w:p>
    <w:p w:rsidR="00207962" w:rsidRPr="00207962" w:rsidRDefault="00207962" w:rsidP="00207962">
      <w:r>
        <w:t>………………………………………………………………………..</w:t>
      </w:r>
    </w:p>
    <w:p w:rsidR="00207962" w:rsidRDefault="00207962" w:rsidP="00207962">
      <w:r>
        <w:rPr>
          <w:b/>
        </w:rPr>
        <w:t xml:space="preserve">4. </w:t>
      </w:r>
      <w:r>
        <w:t xml:space="preserve"> Viết câu mở đoạn thích hợp vào chỗ trống ở đoạn văn sau :</w:t>
      </w:r>
    </w:p>
    <w:p w:rsidR="00207962" w:rsidRDefault="00207962" w:rsidP="00207962">
      <w:r>
        <w:t>…………………………………………….Ngôi trường cũ đã được thay thế bằng tòa nhà hai tầng khang trang, đẹp đẽ, nằm giữa một khu đất rộng, xung quanh có tường xây bao bọc. Trên sân trường, những cây bàng mới trồng đang lên xanh bên những gốc phượng nở hoa đỏ rực.</w:t>
      </w:r>
    </w:p>
    <w:p w:rsidR="00207962" w:rsidRDefault="00207962" w:rsidP="00207962">
      <w:r>
        <w:rPr>
          <w:b/>
        </w:rPr>
        <w:lastRenderedPageBreak/>
        <w:t xml:space="preserve">5. </w:t>
      </w:r>
      <w:r>
        <w:t>Viết đoạn văn ( khoảng 5 câu ) tả cảnh mặt hồ ( mặt sông, mặt biển ) vào lúc mặt trời mọc ( hoặc mặt trời sắp lặn, khi trăng lên,…) :</w:t>
      </w:r>
    </w:p>
    <w:p w:rsidR="00207962" w:rsidRDefault="00207962" w:rsidP="00207962">
      <w:r>
        <w:t>Chú ý : Cần viết rõ câu mở đoạn, ý thân đoạn và câu kết đoạn</w:t>
      </w:r>
    </w:p>
    <w:p w:rsidR="00207962" w:rsidRPr="00207962" w:rsidRDefault="00207962" w:rsidP="00207962">
      <w:r>
        <w:t>………………………………………………………………………..</w:t>
      </w:r>
    </w:p>
    <w:p w:rsidR="00207962" w:rsidRPr="00207962" w:rsidRDefault="00207962" w:rsidP="00207962">
      <w:r>
        <w:t>………………………………………………………………………..</w:t>
      </w:r>
    </w:p>
    <w:p w:rsidR="00207962" w:rsidRPr="00207962" w:rsidRDefault="00207962" w:rsidP="00207962">
      <w:r>
        <w:t>………………………………………………………………………..</w:t>
      </w:r>
    </w:p>
    <w:p w:rsidR="00207962" w:rsidRPr="00207962" w:rsidRDefault="00207962" w:rsidP="00207962">
      <w:r>
        <w:t>………………………………………………………………………..</w:t>
      </w:r>
    </w:p>
    <w:p w:rsidR="00207962" w:rsidRPr="00207962" w:rsidRDefault="00207962" w:rsidP="00207962">
      <w:r>
        <w:t>………………………………………………………………………..</w:t>
      </w:r>
    </w:p>
    <w:p w:rsidR="00207962" w:rsidRPr="00207962" w:rsidRDefault="00207962" w:rsidP="00207962"/>
    <w:sectPr w:rsidR="00207962" w:rsidRPr="002079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5A1" w:rsidRDefault="00EE15A1" w:rsidP="003615A2">
      <w:pPr>
        <w:spacing w:after="0" w:line="240" w:lineRule="auto"/>
      </w:pPr>
      <w:r>
        <w:separator/>
      </w:r>
    </w:p>
  </w:endnote>
  <w:endnote w:type="continuationSeparator" w:id="0">
    <w:p w:rsidR="00EE15A1" w:rsidRDefault="00EE15A1" w:rsidP="0036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5A2" w:rsidRPr="003615A2" w:rsidRDefault="00EE15A1" w:rsidP="003615A2">
    <w:pPr>
      <w:pStyle w:val="Chntrang"/>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1.6pt;margin-top:-4pt;width:345.75pt;height:0;z-index:251661312" o:connectortype="straight"/>
      </w:pict>
    </w:r>
    <w:r w:rsidR="003615A2" w:rsidRPr="003615A2">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5A1" w:rsidRDefault="00EE15A1" w:rsidP="003615A2">
      <w:pPr>
        <w:spacing w:after="0" w:line="240" w:lineRule="auto"/>
      </w:pPr>
      <w:r>
        <w:separator/>
      </w:r>
    </w:p>
  </w:footnote>
  <w:footnote w:type="continuationSeparator" w:id="0">
    <w:p w:rsidR="00EE15A1" w:rsidRDefault="00EE15A1" w:rsidP="0036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260"/>
      <w:docPartObj>
        <w:docPartGallery w:val="Watermarks"/>
        <w:docPartUnique/>
      </w:docPartObj>
    </w:sdtPr>
    <w:sdtEndPr/>
    <w:sdtContent>
      <w:p w:rsidR="003615A2" w:rsidRDefault="00EE15A1">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818"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15A2"/>
    <w:rsid w:val="00207962"/>
    <w:rsid w:val="00283903"/>
    <w:rsid w:val="003615A2"/>
    <w:rsid w:val="008B03DA"/>
    <w:rsid w:val="00A2292A"/>
    <w:rsid w:val="00C83B5C"/>
    <w:rsid w:val="00EE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FF0857"/>
  <w15:docId w15:val="{80E89565-6DFE-4C38-A096-C0027985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3615A2"/>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3615A2"/>
  </w:style>
  <w:style w:type="paragraph" w:styleId="Chntrang">
    <w:name w:val="footer"/>
    <w:basedOn w:val="Binhthng"/>
    <w:link w:val="ChntrangChar"/>
    <w:uiPriority w:val="99"/>
    <w:semiHidden/>
    <w:unhideWhenUsed/>
    <w:rsid w:val="003615A2"/>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3615A2"/>
  </w:style>
  <w:style w:type="table" w:styleId="LiBang">
    <w:name w:val="Table Grid"/>
    <w:basedOn w:val="BangThngthng"/>
    <w:uiPriority w:val="59"/>
    <w:rsid w:val="008B0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hngthngWeb">
    <w:name w:val="Normal (Web)"/>
    <w:basedOn w:val="Binhthng"/>
    <w:uiPriority w:val="99"/>
    <w:semiHidden/>
    <w:unhideWhenUsed/>
    <w:rsid w:val="00C83B5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08601">
      <w:bodyDiv w:val="1"/>
      <w:marLeft w:val="0"/>
      <w:marRight w:val="0"/>
      <w:marTop w:val="0"/>
      <w:marBottom w:val="0"/>
      <w:divBdr>
        <w:top w:val="none" w:sz="0" w:space="0" w:color="auto"/>
        <w:left w:val="none" w:sz="0" w:space="0" w:color="auto"/>
        <w:bottom w:val="none" w:sz="0" w:space="0" w:color="auto"/>
        <w:right w:val="none" w:sz="0" w:space="0" w:color="auto"/>
      </w:divBdr>
    </w:div>
    <w:div w:id="1521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 longworth</cp:lastModifiedBy>
  <cp:revision>3</cp:revision>
  <dcterms:created xsi:type="dcterms:W3CDTF">2018-06-16T02:02:00Z</dcterms:created>
  <dcterms:modified xsi:type="dcterms:W3CDTF">2018-07-06T13:18:00Z</dcterms:modified>
</cp:coreProperties>
</file>