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89" w:rsidRPr="00476989" w:rsidRDefault="00476989" w:rsidP="00476989">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476989">
        <w:rPr>
          <w:rFonts w:ascii="Times New Roman" w:eastAsia="Times New Roman" w:hAnsi="Times New Roman" w:cs="Times New Roman"/>
          <w:b/>
          <w:bCs/>
          <w:sz w:val="28"/>
          <w:szCs w:val="28"/>
        </w:rPr>
        <w:t>Đề luyện thi vào lớp 6 môn Tiếng Anh, mức trung bình khá - Đề 10</w:t>
      </w:r>
    </w:p>
    <w:p w:rsidR="00476989" w:rsidRPr="00476989" w:rsidRDefault="00476989" w:rsidP="00476989">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476989">
        <w:rPr>
          <w:rFonts w:ascii="Times New Roman" w:eastAsia="Times New Roman" w:hAnsi="Times New Roman" w:cs="Times New Roman"/>
          <w:b/>
          <w:bCs/>
          <w:sz w:val="28"/>
          <w:szCs w:val="28"/>
        </w:rPr>
        <w:t>TEST 10</w:t>
      </w:r>
    </w:p>
    <w:p w:rsidR="00476989" w:rsidRPr="00476989" w:rsidRDefault="00476989" w:rsidP="00476989">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476989">
        <w:rPr>
          <w:rFonts w:ascii="Times New Roman" w:eastAsia="Times New Roman" w:hAnsi="Times New Roman" w:cs="Times New Roman"/>
          <w:b/>
          <w:bCs/>
          <w:sz w:val="28"/>
          <w:szCs w:val="28"/>
        </w:rPr>
        <w:t>Time allowed: 45 min.</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b/>
          <w:bCs/>
          <w:sz w:val="28"/>
          <w:szCs w:val="28"/>
        </w:rPr>
        <w:t>I. Hãy chia động từ trong ngoặc ở dạng thích hợp.</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1. We (not have) English on Monday and Wednesday.</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2. Tom usually (play) football with his friends after school, but yesterday he (not play) as he was tired.</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3. Trang usually (listen) to the teacher in class, but she is not listening now; she (look) out of the window.</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b/>
          <w:bCs/>
          <w:sz w:val="28"/>
          <w:szCs w:val="28"/>
        </w:rPr>
        <w:t>II. Hãy chọn đáp án đúng để hoàn thành các câu sau đây.</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1. Her hat is new and  _______ is old.</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A. my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B. mine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C. me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 it’s</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2. My sister is 20 years old. She is________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A. young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B. new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C. old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 long</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3. I do not know   _______  people here.</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lastRenderedPageBreak/>
        <w:t>A. many</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B. much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C. a lot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 few</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5. Lan: ____ didn’t you go to school yesterday?”</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Hoa: “Because I had a headache.”</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A. How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B. What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C. When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 Why</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5. - “Can you tell me the way to the post office?”</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 the Street and the post offíce is at the next corner.”</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A. On the left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B. Turn right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xml:space="preserve">C. Go along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 Tum on</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b/>
          <w:bCs/>
          <w:sz w:val="28"/>
          <w:szCs w:val="28"/>
        </w:rPr>
        <w:t>III. Hãy chọn từ trái nghĩa ( A, B, C, hoặc D ) với từ cho sẵn. </w:t>
      </w:r>
    </w:p>
    <w:tbl>
      <w:tblPr>
        <w:tblW w:w="7410" w:type="dxa"/>
        <w:tblCellSpacing w:w="15" w:type="dxa"/>
        <w:tblCellMar>
          <w:top w:w="15" w:type="dxa"/>
          <w:left w:w="15" w:type="dxa"/>
          <w:bottom w:w="15" w:type="dxa"/>
          <w:right w:w="15" w:type="dxa"/>
        </w:tblCellMar>
        <w:tblLook w:val="04A0"/>
      </w:tblPr>
      <w:tblGrid>
        <w:gridCol w:w="1522"/>
        <w:gridCol w:w="1634"/>
        <w:gridCol w:w="1224"/>
        <w:gridCol w:w="1885"/>
        <w:gridCol w:w="1145"/>
      </w:tblGrid>
      <w:tr w:rsidR="00476989" w:rsidRPr="00476989" w:rsidTr="00476989">
        <w:trPr>
          <w:trHeight w:val="761"/>
          <w:tblCellSpacing w:w="15" w:type="dxa"/>
        </w:trPr>
        <w:tc>
          <w:tcPr>
            <w:tcW w:w="1277"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1. OLD</w:t>
            </w:r>
          </w:p>
        </w:tc>
        <w:tc>
          <w:tcPr>
            <w:tcW w:w="1386"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A. short</w:t>
            </w:r>
          </w:p>
        </w:tc>
        <w:tc>
          <w:tcPr>
            <w:tcW w:w="1032"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B. tall</w:t>
            </w:r>
          </w:p>
        </w:tc>
        <w:tc>
          <w:tcPr>
            <w:tcW w:w="1603"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C. new</w:t>
            </w:r>
          </w:p>
        </w:tc>
        <w:tc>
          <w:tcPr>
            <w:tcW w:w="951"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 long</w:t>
            </w:r>
          </w:p>
        </w:tc>
      </w:tr>
      <w:tr w:rsidR="00476989" w:rsidRPr="00476989" w:rsidTr="00476989">
        <w:trPr>
          <w:trHeight w:val="761"/>
          <w:tblCellSpacing w:w="15" w:type="dxa"/>
        </w:trPr>
        <w:tc>
          <w:tcPr>
            <w:tcW w:w="1277"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2. QUIET</w:t>
            </w:r>
          </w:p>
        </w:tc>
        <w:tc>
          <w:tcPr>
            <w:tcW w:w="1386"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A. nice</w:t>
            </w:r>
          </w:p>
        </w:tc>
        <w:tc>
          <w:tcPr>
            <w:tcW w:w="1032"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B. noisy</w:t>
            </w:r>
          </w:p>
        </w:tc>
        <w:tc>
          <w:tcPr>
            <w:tcW w:w="1603"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C. beautiful</w:t>
            </w:r>
          </w:p>
        </w:tc>
        <w:tc>
          <w:tcPr>
            <w:tcW w:w="951"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D.good</w:t>
            </w:r>
          </w:p>
        </w:tc>
      </w:tr>
      <w:tr w:rsidR="00476989" w:rsidRPr="00476989" w:rsidTr="00476989">
        <w:trPr>
          <w:trHeight w:val="761"/>
          <w:tblCellSpacing w:w="15" w:type="dxa"/>
        </w:trPr>
        <w:tc>
          <w:tcPr>
            <w:tcW w:w="1277"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3. LEFT</w:t>
            </w:r>
          </w:p>
        </w:tc>
        <w:tc>
          <w:tcPr>
            <w:tcW w:w="1386"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A. opposite</w:t>
            </w:r>
          </w:p>
        </w:tc>
        <w:tc>
          <w:tcPr>
            <w:tcW w:w="1032"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B. next</w:t>
            </w:r>
          </w:p>
        </w:tc>
        <w:tc>
          <w:tcPr>
            <w:tcW w:w="1603"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C. under</w:t>
            </w:r>
          </w:p>
        </w:tc>
        <w:tc>
          <w:tcPr>
            <w:tcW w:w="951"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 right</w:t>
            </w:r>
          </w:p>
        </w:tc>
      </w:tr>
      <w:tr w:rsidR="00476989" w:rsidRPr="00476989" w:rsidTr="00476989">
        <w:trPr>
          <w:trHeight w:val="761"/>
          <w:tblCellSpacing w:w="15" w:type="dxa"/>
        </w:trPr>
        <w:tc>
          <w:tcPr>
            <w:tcW w:w="1277"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4. MANY</w:t>
            </w:r>
          </w:p>
        </w:tc>
        <w:tc>
          <w:tcPr>
            <w:tcW w:w="1386"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A. much</w:t>
            </w:r>
          </w:p>
        </w:tc>
        <w:tc>
          <w:tcPr>
            <w:tcW w:w="1032"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B. little</w:t>
            </w:r>
          </w:p>
        </w:tc>
        <w:tc>
          <w:tcPr>
            <w:tcW w:w="1603"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C. few</w:t>
            </w:r>
          </w:p>
        </w:tc>
        <w:tc>
          <w:tcPr>
            <w:tcW w:w="951"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 some</w:t>
            </w:r>
          </w:p>
        </w:tc>
      </w:tr>
      <w:tr w:rsidR="00476989" w:rsidRPr="00476989" w:rsidTr="00476989">
        <w:trPr>
          <w:trHeight w:val="761"/>
          <w:tblCellSpacing w:w="15" w:type="dxa"/>
        </w:trPr>
        <w:tc>
          <w:tcPr>
            <w:tcW w:w="1277"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lastRenderedPageBreak/>
              <w:t>5. OPEN</w:t>
            </w:r>
          </w:p>
        </w:tc>
        <w:tc>
          <w:tcPr>
            <w:tcW w:w="1386"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A. close</w:t>
            </w:r>
          </w:p>
        </w:tc>
        <w:tc>
          <w:tcPr>
            <w:tcW w:w="1032"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B. put</w:t>
            </w:r>
          </w:p>
        </w:tc>
        <w:tc>
          <w:tcPr>
            <w:tcW w:w="1603"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C. make</w:t>
            </w:r>
          </w:p>
        </w:tc>
        <w:tc>
          <w:tcPr>
            <w:tcW w:w="951" w:type="dxa"/>
            <w:vAlign w:val="center"/>
            <w:hideMark/>
          </w:tcPr>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D. start</w:t>
            </w:r>
          </w:p>
        </w:tc>
      </w:tr>
      <w:tr w:rsidR="00476989" w:rsidRPr="00476989" w:rsidTr="00476989">
        <w:trPr>
          <w:trHeight w:val="136"/>
          <w:tblCellSpacing w:w="15" w:type="dxa"/>
        </w:trPr>
        <w:tc>
          <w:tcPr>
            <w:tcW w:w="2663" w:type="dxa"/>
            <w:gridSpan w:val="2"/>
            <w:vAlign w:val="center"/>
            <w:hideMark/>
          </w:tcPr>
          <w:p w:rsidR="00476989" w:rsidRPr="00476989" w:rsidRDefault="00476989" w:rsidP="00476989">
            <w:pPr>
              <w:spacing w:after="0" w:line="136" w:lineRule="atLeast"/>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w:t>
            </w:r>
          </w:p>
        </w:tc>
        <w:tc>
          <w:tcPr>
            <w:tcW w:w="2635" w:type="dxa"/>
            <w:gridSpan w:val="2"/>
            <w:vAlign w:val="center"/>
            <w:hideMark/>
          </w:tcPr>
          <w:p w:rsidR="00476989" w:rsidRPr="00476989" w:rsidRDefault="00476989" w:rsidP="00476989">
            <w:pPr>
              <w:spacing w:after="0" w:line="136" w:lineRule="atLeast"/>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w:t>
            </w:r>
          </w:p>
        </w:tc>
        <w:tc>
          <w:tcPr>
            <w:tcW w:w="951" w:type="dxa"/>
            <w:vAlign w:val="center"/>
            <w:hideMark/>
          </w:tcPr>
          <w:p w:rsidR="00476989" w:rsidRPr="00476989" w:rsidRDefault="00476989" w:rsidP="00476989">
            <w:pPr>
              <w:spacing w:after="0" w:line="136" w:lineRule="atLeast"/>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 </w:t>
            </w:r>
          </w:p>
        </w:tc>
      </w:tr>
    </w:tbl>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b/>
          <w:bCs/>
          <w:sz w:val="28"/>
          <w:szCs w:val="28"/>
        </w:rPr>
        <w:t>IV. Hãy đọc đoạn văn sau và trả lời câu hỏi. </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My uncle and aunt live on a farm in the country. The farmhouse is quite an old building. It’s nearly 100 years old. There are many houses around. There is a small shop in the village, but the villagers sometimes walk five miles to the nearest town. There’s no traffic in the village, and the view is very nice. Shopping is not convenient, and life is quiet, but people here are very friendly. My brother and I like to come and stay with our uncle and aunt every summer. We like the atmosphere so much.</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1. Where do Linda Smith’s uncle and aunt live?</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2. How old is their farmhouse?</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3. Why is shopping not convenient in the village?</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4. Is it noisy or quiet in the village?</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5. What are the villagers like?</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476989" w:rsidRDefault="00476989" w:rsidP="00476989">
      <w:pPr>
        <w:spacing w:before="100" w:beforeAutospacing="1" w:after="100" w:afterAutospacing="1" w:line="240" w:lineRule="auto"/>
        <w:rPr>
          <w:rFonts w:ascii="Times New Roman" w:eastAsia="Times New Roman" w:hAnsi="Times New Roman" w:cs="Times New Roman"/>
          <w:b/>
          <w:bCs/>
          <w:sz w:val="28"/>
          <w:szCs w:val="28"/>
        </w:rPr>
      </w:pPr>
      <w:r w:rsidRPr="00476989">
        <w:rPr>
          <w:rFonts w:ascii="Times New Roman" w:eastAsia="Times New Roman" w:hAnsi="Times New Roman" w:cs="Times New Roman"/>
          <w:b/>
          <w:bCs/>
          <w:sz w:val="28"/>
          <w:szCs w:val="28"/>
        </w:rPr>
        <w:t>V. Hãy chọn câu trả lời thích hợp ở cột B cho câu hỏi ở cột A. </w:t>
      </w:r>
    </w:p>
    <w:p w:rsidR="00476989" w:rsidRDefault="00476989" w:rsidP="00476989">
      <w:pPr>
        <w:spacing w:before="100" w:beforeAutospacing="1" w:after="100" w:afterAutospacing="1" w:line="240" w:lineRule="auto"/>
        <w:rPr>
          <w:rFonts w:ascii="Times New Roman" w:eastAsia="Times New Roman" w:hAnsi="Times New Roman" w:cs="Times New Roman"/>
          <w:b/>
          <w:bCs/>
          <w:sz w:val="28"/>
          <w:szCs w:val="28"/>
        </w:rPr>
      </w:pPr>
    </w:p>
    <w:p w:rsidR="00476989" w:rsidRDefault="00476989" w:rsidP="00476989">
      <w:pPr>
        <w:spacing w:before="100" w:beforeAutospacing="1" w:after="100" w:afterAutospacing="1" w:line="240" w:lineRule="auto"/>
        <w:rPr>
          <w:rFonts w:ascii="Times New Roman" w:eastAsia="Times New Roman" w:hAnsi="Times New Roman" w:cs="Times New Roman"/>
          <w:b/>
          <w:bCs/>
          <w:sz w:val="28"/>
          <w:szCs w:val="28"/>
        </w:rPr>
      </w:pPr>
    </w:p>
    <w:p w:rsid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p>
    <w:tbl>
      <w:tblPr>
        <w:tblW w:w="0" w:type="auto"/>
        <w:tblLayout w:type="fixed"/>
        <w:tblCellMar>
          <w:left w:w="10" w:type="dxa"/>
          <w:right w:w="10" w:type="dxa"/>
        </w:tblCellMar>
        <w:tblLook w:val="04A0"/>
      </w:tblPr>
      <w:tblGrid>
        <w:gridCol w:w="5050"/>
        <w:gridCol w:w="3240"/>
      </w:tblGrid>
      <w:tr w:rsidR="00476989" w:rsidRPr="00B06BF0" w:rsidTr="00297F04">
        <w:trPr>
          <w:trHeight w:hRule="exact" w:val="403"/>
        </w:trPr>
        <w:tc>
          <w:tcPr>
            <w:tcW w:w="5050" w:type="dxa"/>
            <w:tcBorders>
              <w:top w:val="single" w:sz="4" w:space="0" w:color="auto"/>
              <w:left w:val="single" w:sz="4" w:space="0" w:color="auto"/>
            </w:tcBorders>
            <w:shd w:val="clear" w:color="auto" w:fill="FFFFFF"/>
          </w:tcPr>
          <w:p w:rsidR="00476989" w:rsidRPr="00B06BF0" w:rsidRDefault="00476989" w:rsidP="00297F04">
            <w:pPr>
              <w:spacing w:after="0" w:line="230" w:lineRule="exact"/>
              <w:jc w:val="center"/>
              <w:rPr>
                <w:b/>
                <w:sz w:val="27"/>
                <w:szCs w:val="27"/>
              </w:rPr>
            </w:pPr>
            <w:r w:rsidRPr="00B06BF0">
              <w:rPr>
                <w:rStyle w:val="Bodytext"/>
                <w:rFonts w:eastAsiaTheme="minorHAnsi"/>
                <w:b/>
                <w:sz w:val="27"/>
                <w:szCs w:val="27"/>
              </w:rPr>
              <w:lastRenderedPageBreak/>
              <w:t>A</w:t>
            </w:r>
          </w:p>
        </w:tc>
        <w:tc>
          <w:tcPr>
            <w:tcW w:w="3240" w:type="dxa"/>
            <w:tcBorders>
              <w:top w:val="single" w:sz="4" w:space="0" w:color="auto"/>
              <w:left w:val="single" w:sz="4" w:space="0" w:color="auto"/>
              <w:right w:val="single" w:sz="4" w:space="0" w:color="auto"/>
            </w:tcBorders>
            <w:shd w:val="clear" w:color="auto" w:fill="FFFFFF"/>
          </w:tcPr>
          <w:p w:rsidR="00476989" w:rsidRPr="00B06BF0" w:rsidRDefault="00476989" w:rsidP="00297F04">
            <w:pPr>
              <w:spacing w:after="0" w:line="230" w:lineRule="exact"/>
              <w:jc w:val="center"/>
              <w:rPr>
                <w:sz w:val="27"/>
                <w:szCs w:val="27"/>
              </w:rPr>
            </w:pPr>
            <w:r w:rsidRPr="00B06BF0">
              <w:rPr>
                <w:rStyle w:val="BodytextBold"/>
                <w:rFonts w:eastAsiaTheme="minorHAnsi"/>
                <w:sz w:val="27"/>
                <w:szCs w:val="27"/>
              </w:rPr>
              <w:t>B</w:t>
            </w:r>
          </w:p>
        </w:tc>
      </w:tr>
      <w:tr w:rsidR="00476989" w:rsidRPr="00B06BF0" w:rsidTr="00297F04">
        <w:trPr>
          <w:trHeight w:hRule="exact" w:val="2503"/>
        </w:trPr>
        <w:tc>
          <w:tcPr>
            <w:tcW w:w="5050" w:type="dxa"/>
            <w:tcBorders>
              <w:top w:val="single" w:sz="4" w:space="0" w:color="auto"/>
              <w:left w:val="single" w:sz="4" w:space="0" w:color="auto"/>
              <w:bottom w:val="single" w:sz="4" w:space="0" w:color="auto"/>
            </w:tcBorders>
            <w:shd w:val="clear" w:color="auto" w:fill="FFFFFF"/>
          </w:tcPr>
          <w:p w:rsidR="00476989" w:rsidRPr="00B06BF0" w:rsidRDefault="00476989" w:rsidP="00476989">
            <w:pPr>
              <w:widowControl w:val="0"/>
              <w:numPr>
                <w:ilvl w:val="0"/>
                <w:numId w:val="1"/>
              </w:numPr>
              <w:tabs>
                <w:tab w:val="left" w:pos="230"/>
              </w:tabs>
              <w:spacing w:after="0" w:line="382" w:lineRule="exact"/>
              <w:jc w:val="both"/>
              <w:rPr>
                <w:sz w:val="27"/>
                <w:szCs w:val="27"/>
              </w:rPr>
            </w:pPr>
            <w:r w:rsidRPr="00B06BF0">
              <w:rPr>
                <w:rStyle w:val="Bodytext"/>
                <w:rFonts w:eastAsiaTheme="minorHAnsi"/>
                <w:sz w:val="27"/>
                <w:szCs w:val="27"/>
              </w:rPr>
              <w:t>What do you do every a</w:t>
            </w:r>
            <w:r w:rsidRPr="00B06BF0">
              <w:rPr>
                <w:rStyle w:val="Bodytext"/>
                <w:rFonts w:eastAsia="Courier New"/>
                <w:sz w:val="27"/>
                <w:szCs w:val="27"/>
              </w:rPr>
              <w:t>ft</w:t>
            </w:r>
            <w:r w:rsidRPr="00B06BF0">
              <w:rPr>
                <w:rStyle w:val="Bodytext"/>
                <w:rFonts w:eastAsiaTheme="minorHAnsi"/>
                <w:sz w:val="27"/>
                <w:szCs w:val="27"/>
              </w:rPr>
              <w:t>ernoon?</w:t>
            </w:r>
          </w:p>
          <w:p w:rsidR="00476989" w:rsidRPr="00B06BF0" w:rsidRDefault="00476989" w:rsidP="00476989">
            <w:pPr>
              <w:widowControl w:val="0"/>
              <w:numPr>
                <w:ilvl w:val="0"/>
                <w:numId w:val="1"/>
              </w:numPr>
              <w:tabs>
                <w:tab w:val="left" w:pos="256"/>
              </w:tabs>
              <w:spacing w:after="0" w:line="382" w:lineRule="exact"/>
              <w:jc w:val="both"/>
              <w:rPr>
                <w:sz w:val="27"/>
                <w:szCs w:val="27"/>
              </w:rPr>
            </w:pPr>
            <w:r w:rsidRPr="00B06BF0">
              <w:rPr>
                <w:rStyle w:val="Bodytext"/>
                <w:rFonts w:eastAsiaTheme="minorHAnsi"/>
                <w:sz w:val="27"/>
                <w:szCs w:val="27"/>
              </w:rPr>
              <w:t>Do they watch TV every evening?</w:t>
            </w:r>
          </w:p>
          <w:p w:rsidR="00476989" w:rsidRPr="00B06BF0" w:rsidRDefault="00476989" w:rsidP="00476989">
            <w:pPr>
              <w:widowControl w:val="0"/>
              <w:numPr>
                <w:ilvl w:val="0"/>
                <w:numId w:val="1"/>
              </w:numPr>
              <w:tabs>
                <w:tab w:val="left" w:pos="245"/>
              </w:tabs>
              <w:spacing w:after="0" w:line="382" w:lineRule="exact"/>
              <w:jc w:val="both"/>
              <w:rPr>
                <w:sz w:val="27"/>
                <w:szCs w:val="27"/>
              </w:rPr>
            </w:pPr>
            <w:r w:rsidRPr="00B06BF0">
              <w:rPr>
                <w:rStyle w:val="Bodytext"/>
                <w:rFonts w:eastAsiaTheme="minorHAnsi"/>
                <w:sz w:val="27"/>
                <w:szCs w:val="27"/>
              </w:rPr>
              <w:t>Where is the kitchen garden?</w:t>
            </w:r>
          </w:p>
          <w:p w:rsidR="00476989" w:rsidRPr="00B06BF0" w:rsidRDefault="00476989" w:rsidP="00476989">
            <w:pPr>
              <w:widowControl w:val="0"/>
              <w:numPr>
                <w:ilvl w:val="0"/>
                <w:numId w:val="1"/>
              </w:numPr>
              <w:tabs>
                <w:tab w:val="left" w:pos="252"/>
              </w:tabs>
              <w:spacing w:after="0" w:line="382" w:lineRule="exact"/>
              <w:jc w:val="both"/>
              <w:rPr>
                <w:sz w:val="27"/>
                <w:szCs w:val="27"/>
              </w:rPr>
            </w:pPr>
            <w:r w:rsidRPr="00B06BF0">
              <w:rPr>
                <w:rStyle w:val="Bodytext"/>
                <w:rFonts w:eastAsiaTheme="minorHAnsi"/>
                <w:sz w:val="27"/>
                <w:szCs w:val="27"/>
              </w:rPr>
              <w:t>When do you have Maths?</w:t>
            </w:r>
          </w:p>
          <w:p w:rsidR="00476989" w:rsidRPr="00B06BF0" w:rsidRDefault="00476989" w:rsidP="00476989">
            <w:pPr>
              <w:widowControl w:val="0"/>
              <w:numPr>
                <w:ilvl w:val="0"/>
                <w:numId w:val="1"/>
              </w:numPr>
              <w:tabs>
                <w:tab w:val="left" w:pos="248"/>
              </w:tabs>
              <w:spacing w:after="0" w:line="382" w:lineRule="exact"/>
              <w:jc w:val="both"/>
              <w:rPr>
                <w:sz w:val="27"/>
                <w:szCs w:val="27"/>
              </w:rPr>
            </w:pPr>
            <w:r w:rsidRPr="00B06BF0">
              <w:rPr>
                <w:rStyle w:val="Bodytext"/>
                <w:rFonts w:eastAsiaTheme="minorHAnsi"/>
                <w:sz w:val="27"/>
                <w:szCs w:val="27"/>
              </w:rPr>
              <w:t>How often do you play Computer games?</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76989" w:rsidRPr="00B06BF0" w:rsidRDefault="00476989" w:rsidP="00476989">
            <w:pPr>
              <w:widowControl w:val="0"/>
              <w:numPr>
                <w:ilvl w:val="0"/>
                <w:numId w:val="2"/>
              </w:numPr>
              <w:tabs>
                <w:tab w:val="left" w:pos="241"/>
              </w:tabs>
              <w:spacing w:after="0" w:line="382" w:lineRule="exact"/>
              <w:jc w:val="both"/>
              <w:rPr>
                <w:sz w:val="27"/>
                <w:szCs w:val="27"/>
              </w:rPr>
            </w:pPr>
            <w:r w:rsidRPr="00B06BF0">
              <w:rPr>
                <w:rStyle w:val="Bodytext"/>
                <w:rFonts w:eastAsiaTheme="minorHAnsi"/>
                <w:sz w:val="27"/>
                <w:szCs w:val="27"/>
              </w:rPr>
              <w:t>On Monday and Saturday.</w:t>
            </w:r>
          </w:p>
          <w:p w:rsidR="00476989" w:rsidRPr="00B06BF0" w:rsidRDefault="00476989" w:rsidP="00476989">
            <w:pPr>
              <w:widowControl w:val="0"/>
              <w:numPr>
                <w:ilvl w:val="0"/>
                <w:numId w:val="2"/>
              </w:numPr>
              <w:tabs>
                <w:tab w:val="left" w:pos="263"/>
              </w:tabs>
              <w:spacing w:after="0" w:line="382" w:lineRule="exact"/>
              <w:jc w:val="both"/>
              <w:rPr>
                <w:sz w:val="27"/>
                <w:szCs w:val="27"/>
              </w:rPr>
            </w:pPr>
            <w:r w:rsidRPr="00B06BF0">
              <w:rPr>
                <w:rStyle w:val="Bodytext"/>
                <w:rFonts w:eastAsiaTheme="minorHAnsi"/>
                <w:sz w:val="27"/>
                <w:szCs w:val="27"/>
              </w:rPr>
              <w:t>I do my homework.</w:t>
            </w:r>
          </w:p>
          <w:p w:rsidR="00476989" w:rsidRPr="00B06BF0" w:rsidRDefault="00476989" w:rsidP="00476989">
            <w:pPr>
              <w:widowControl w:val="0"/>
              <w:numPr>
                <w:ilvl w:val="0"/>
                <w:numId w:val="2"/>
              </w:numPr>
              <w:tabs>
                <w:tab w:val="left" w:pos="241"/>
              </w:tabs>
              <w:spacing w:after="0" w:line="382" w:lineRule="exact"/>
              <w:jc w:val="both"/>
              <w:rPr>
                <w:sz w:val="27"/>
                <w:szCs w:val="27"/>
              </w:rPr>
            </w:pPr>
            <w:r w:rsidRPr="00B06BF0">
              <w:rPr>
                <w:rStyle w:val="Bodytext"/>
                <w:rFonts w:eastAsiaTheme="minorHAnsi"/>
                <w:sz w:val="27"/>
                <w:szCs w:val="27"/>
              </w:rPr>
              <w:t>Once a week.</w:t>
            </w:r>
          </w:p>
          <w:p w:rsidR="00476989" w:rsidRPr="00B06BF0" w:rsidRDefault="00476989" w:rsidP="00476989">
            <w:pPr>
              <w:widowControl w:val="0"/>
              <w:numPr>
                <w:ilvl w:val="0"/>
                <w:numId w:val="2"/>
              </w:numPr>
              <w:tabs>
                <w:tab w:val="left" w:pos="256"/>
              </w:tabs>
              <w:spacing w:after="0" w:line="382" w:lineRule="exact"/>
              <w:jc w:val="both"/>
              <w:rPr>
                <w:sz w:val="27"/>
                <w:szCs w:val="27"/>
              </w:rPr>
            </w:pPr>
            <w:r w:rsidRPr="00B06BF0">
              <w:rPr>
                <w:rStyle w:val="Bodytext"/>
                <w:rFonts w:eastAsiaTheme="minorHAnsi"/>
                <w:sz w:val="27"/>
                <w:szCs w:val="27"/>
              </w:rPr>
              <w:t>It is behind the house.</w:t>
            </w:r>
          </w:p>
          <w:p w:rsidR="00476989" w:rsidRPr="00B06BF0" w:rsidRDefault="00476989" w:rsidP="00476989">
            <w:pPr>
              <w:widowControl w:val="0"/>
              <w:numPr>
                <w:ilvl w:val="0"/>
                <w:numId w:val="2"/>
              </w:numPr>
              <w:tabs>
                <w:tab w:val="left" w:pos="234"/>
              </w:tabs>
              <w:spacing w:after="0" w:line="382" w:lineRule="exact"/>
              <w:jc w:val="both"/>
              <w:rPr>
                <w:sz w:val="27"/>
                <w:szCs w:val="27"/>
              </w:rPr>
            </w:pPr>
            <w:r w:rsidRPr="00B06BF0">
              <w:rPr>
                <w:rStyle w:val="Bodytext"/>
                <w:rFonts w:eastAsiaTheme="minorHAnsi"/>
                <w:sz w:val="27"/>
                <w:szCs w:val="27"/>
              </w:rPr>
              <w:t>Yes, they do.</w:t>
            </w:r>
          </w:p>
        </w:tc>
      </w:tr>
    </w:tbl>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1. 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2. 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3. 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4. 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5. 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b/>
          <w:bCs/>
          <w:sz w:val="28"/>
          <w:szCs w:val="28"/>
        </w:rPr>
        <w:br/>
        <w:t>VI. Em hãy sắp xếp các từ sau thành câu có nghĩa ở mỗi dòng.</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1. a / is / his house / there / big / In front of / garden.</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2. goes / to / bus / work / mother / My / by.</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3. Tom / every afternoon / goes / at /12.30 / school / to.</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4. glass / like / water / of / Would / you / a?</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5.I/ like / don’t / any / coffee. I / some / Can / have / orange / juice?</w:t>
      </w:r>
    </w:p>
    <w:p w:rsidR="00476989" w:rsidRPr="00476989" w:rsidRDefault="00476989" w:rsidP="00476989">
      <w:pPr>
        <w:spacing w:before="100" w:beforeAutospacing="1" w:after="100" w:afterAutospacing="1" w:line="240" w:lineRule="auto"/>
        <w:rPr>
          <w:rFonts w:ascii="Times New Roman" w:eastAsia="Times New Roman" w:hAnsi="Times New Roman" w:cs="Times New Roman"/>
          <w:sz w:val="28"/>
          <w:szCs w:val="28"/>
        </w:rPr>
      </w:pPr>
      <w:r w:rsidRPr="00476989">
        <w:rPr>
          <w:rFonts w:ascii="Times New Roman" w:eastAsia="Times New Roman" w:hAnsi="Times New Roman" w:cs="Times New Roman"/>
          <w:sz w:val="28"/>
          <w:szCs w:val="28"/>
        </w:rPr>
        <w:t>______________________________________________________</w:t>
      </w: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A90C96" w:rsidRPr="00476989" w:rsidRDefault="00A90C9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1833BD" w:rsidRPr="00476989" w:rsidRDefault="001833BD" w:rsidP="001833BD">
      <w:pPr>
        <w:spacing w:before="120" w:after="120" w:line="288" w:lineRule="auto"/>
        <w:rPr>
          <w:rFonts w:ascii="Times New Roman" w:hAnsi="Times New Roman" w:cs="Times New Roman"/>
          <w:sz w:val="28"/>
          <w:szCs w:val="28"/>
        </w:rPr>
      </w:pPr>
    </w:p>
    <w:p w:rsidR="001833BD" w:rsidRPr="00476989" w:rsidRDefault="001833BD" w:rsidP="001833BD">
      <w:pPr>
        <w:spacing w:before="120" w:after="120" w:line="288" w:lineRule="auto"/>
        <w:rPr>
          <w:rFonts w:ascii="Times New Roman" w:hAnsi="Times New Roman" w:cs="Times New Roman"/>
          <w:sz w:val="28"/>
          <w:szCs w:val="28"/>
        </w:rPr>
      </w:pPr>
    </w:p>
    <w:p w:rsidR="00EF7176" w:rsidRPr="00476989" w:rsidRDefault="00EF7176" w:rsidP="001833BD">
      <w:pPr>
        <w:spacing w:before="120" w:after="120" w:line="288" w:lineRule="auto"/>
        <w:rPr>
          <w:rFonts w:ascii="Times New Roman" w:hAnsi="Times New Roman" w:cs="Times New Roman"/>
          <w:sz w:val="28"/>
          <w:szCs w:val="28"/>
        </w:rPr>
      </w:pPr>
    </w:p>
    <w:p w:rsidR="001833BD" w:rsidRPr="00476989" w:rsidRDefault="001833BD" w:rsidP="001833BD">
      <w:pPr>
        <w:spacing w:before="120" w:after="120" w:line="288" w:lineRule="auto"/>
        <w:rPr>
          <w:rFonts w:ascii="Times New Roman" w:hAnsi="Times New Roman" w:cs="Times New Roman"/>
          <w:sz w:val="28"/>
          <w:szCs w:val="28"/>
        </w:rPr>
      </w:pPr>
    </w:p>
    <w:sectPr w:rsidR="001833BD" w:rsidRPr="00476989"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6D0" w:rsidRDefault="00AE56D0" w:rsidP="00EF7176">
      <w:pPr>
        <w:spacing w:after="0" w:line="240" w:lineRule="auto"/>
      </w:pPr>
      <w:r>
        <w:separator/>
      </w:r>
    </w:p>
  </w:endnote>
  <w:endnote w:type="continuationSeparator" w:id="1">
    <w:p w:rsidR="00AE56D0" w:rsidRDefault="00AE56D0"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15152">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6D0" w:rsidRDefault="00AE56D0" w:rsidP="00EF7176">
      <w:pPr>
        <w:spacing w:after="0" w:line="240" w:lineRule="auto"/>
      </w:pPr>
      <w:r>
        <w:separator/>
      </w:r>
    </w:p>
  </w:footnote>
  <w:footnote w:type="continuationSeparator" w:id="1">
    <w:p w:rsidR="00AE56D0" w:rsidRDefault="00AE56D0"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151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A15152" w:rsidP="00EF7176">
    <w:pPr>
      <w:rPr>
        <w:rFonts w:ascii="Times New Roman" w:hAnsi="Times New Roman" w:cs="Times New Roman"/>
        <w:b/>
        <w:color w:val="FF0000"/>
        <w:sz w:val="28"/>
        <w:szCs w:val="28"/>
      </w:rPr>
    </w:pPr>
    <w:r w:rsidRPr="00A1515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151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4C1C"/>
    <w:multiLevelType w:val="multilevel"/>
    <w:tmpl w:val="175EE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837D9A"/>
    <w:multiLevelType w:val="multilevel"/>
    <w:tmpl w:val="BFC45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1833BD"/>
    <w:rsid w:val="00476989"/>
    <w:rsid w:val="004B5937"/>
    <w:rsid w:val="005438F7"/>
    <w:rsid w:val="00A15152"/>
    <w:rsid w:val="00A71C2D"/>
    <w:rsid w:val="00A90C96"/>
    <w:rsid w:val="00AE56D0"/>
    <w:rsid w:val="00C93478"/>
    <w:rsid w:val="00D26986"/>
    <w:rsid w:val="00EF1C79"/>
    <w:rsid w:val="00E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paragraph" w:styleId="Heading3">
    <w:name w:val="heading 3"/>
    <w:basedOn w:val="Normal"/>
    <w:link w:val="Heading3Char"/>
    <w:uiPriority w:val="9"/>
    <w:qFormat/>
    <w:rsid w:val="004769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character" w:customStyle="1" w:styleId="Heading3Char">
    <w:name w:val="Heading 3 Char"/>
    <w:basedOn w:val="DefaultParagraphFont"/>
    <w:link w:val="Heading3"/>
    <w:uiPriority w:val="9"/>
    <w:rsid w:val="00476989"/>
    <w:rPr>
      <w:rFonts w:ascii="Times New Roman" w:eastAsia="Times New Roman" w:hAnsi="Times New Roman" w:cs="Times New Roman"/>
      <w:b/>
      <w:bCs/>
      <w:sz w:val="27"/>
      <w:szCs w:val="27"/>
    </w:rPr>
  </w:style>
  <w:style w:type="paragraph" w:styleId="NormalWeb">
    <w:name w:val="Normal (Web)"/>
    <w:basedOn w:val="Normal"/>
    <w:uiPriority w:val="99"/>
    <w:unhideWhenUsed/>
    <w:rsid w:val="00476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989"/>
    <w:rPr>
      <w:b/>
      <w:bCs/>
    </w:rPr>
  </w:style>
  <w:style w:type="paragraph" w:styleId="BalloonText">
    <w:name w:val="Balloon Text"/>
    <w:basedOn w:val="Normal"/>
    <w:link w:val="BalloonTextChar"/>
    <w:uiPriority w:val="99"/>
    <w:semiHidden/>
    <w:unhideWhenUsed/>
    <w:rsid w:val="0047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89"/>
    <w:rPr>
      <w:rFonts w:ascii="Tahoma" w:hAnsi="Tahoma" w:cs="Tahoma"/>
      <w:sz w:val="16"/>
      <w:szCs w:val="16"/>
    </w:rPr>
  </w:style>
  <w:style w:type="character" w:customStyle="1" w:styleId="BodytextBold">
    <w:name w:val="Body text + Bold"/>
    <w:basedOn w:val="DefaultParagraphFont"/>
    <w:rsid w:val="00476989"/>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
    <w:name w:val="Body text"/>
    <w:basedOn w:val="DefaultParagraphFont"/>
    <w:rsid w:val="0047698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s>
</file>

<file path=word/webSettings.xml><?xml version="1.0" encoding="utf-8"?>
<w:webSettings xmlns:r="http://schemas.openxmlformats.org/officeDocument/2006/relationships" xmlns:w="http://schemas.openxmlformats.org/wordprocessingml/2006/main">
  <w:divs>
    <w:div w:id="14978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2018-06-19T02:28:00Z</dcterms:created>
  <dcterms:modified xsi:type="dcterms:W3CDTF">2018-06-19T02:28:00Z</dcterms:modified>
</cp:coreProperties>
</file>